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57C" w:rsidRPr="007053DE" w:rsidRDefault="0035457C">
      <w:pPr>
        <w:rPr>
          <w:i/>
        </w:rPr>
      </w:pPr>
    </w:p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260"/>
        <w:gridCol w:w="2551"/>
        <w:gridCol w:w="1418"/>
        <w:gridCol w:w="1417"/>
      </w:tblGrid>
      <w:tr w:rsidR="007053DE" w:rsidRPr="007053DE" w:rsidTr="006070BC">
        <w:trPr>
          <w:trHeight w:hRule="exact" w:val="1128"/>
        </w:trPr>
        <w:tc>
          <w:tcPr>
            <w:tcW w:w="423" w:type="dxa"/>
            <w:textDirection w:val="btLr"/>
          </w:tcPr>
          <w:p w:rsidR="00744497" w:rsidRPr="007053DE" w:rsidRDefault="00744497" w:rsidP="00885A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744497" w:rsidRPr="007053DE" w:rsidRDefault="00744497" w:rsidP="00885A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HAFTA</w:t>
            </w:r>
          </w:p>
          <w:p w:rsidR="00744497" w:rsidRPr="007053DE" w:rsidRDefault="00744497" w:rsidP="00885A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744497" w:rsidRPr="007053DE" w:rsidRDefault="00744497" w:rsidP="00885A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744497" w:rsidRPr="007053DE" w:rsidRDefault="00744497" w:rsidP="00885A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744497" w:rsidRPr="007053DE" w:rsidRDefault="00744497" w:rsidP="00885A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744497" w:rsidRPr="007053DE" w:rsidRDefault="00744497" w:rsidP="00885A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AÇIKLAMA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44497" w:rsidRPr="007053DE" w:rsidRDefault="00744497" w:rsidP="00885A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44497" w:rsidRPr="007053DE" w:rsidRDefault="00744497" w:rsidP="00885A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YÖNTEM VE </w:t>
            </w:r>
          </w:p>
          <w:p w:rsidR="00744497" w:rsidRPr="007053DE" w:rsidRDefault="00744497" w:rsidP="00885A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44497" w:rsidRPr="007053DE" w:rsidRDefault="00744497" w:rsidP="00885A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ÖLÇME VE DEĞERLENDİRME</w:t>
            </w:r>
          </w:p>
        </w:tc>
      </w:tr>
      <w:tr w:rsidR="007053DE" w:rsidRPr="007053DE" w:rsidTr="00C0241D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EYLÜL 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7053DE" w:rsidRDefault="00C0241D" w:rsidP="00C0241D">
            <w:pPr>
              <w:ind w:left="113" w:right="113"/>
              <w:jc w:val="center"/>
              <w:rPr>
                <w:b/>
                <w:i/>
                <w:sz w:val="18"/>
                <w:szCs w:val="18"/>
              </w:rPr>
            </w:pPr>
            <w:r w:rsidRPr="007053DE">
              <w:rPr>
                <w:b/>
                <w:i/>
                <w:sz w:val="18"/>
                <w:szCs w:val="18"/>
              </w:rPr>
              <w:t>18</w:t>
            </w:r>
            <w:r w:rsidR="000B61BC" w:rsidRPr="007053DE">
              <w:rPr>
                <w:b/>
                <w:i/>
                <w:sz w:val="18"/>
                <w:szCs w:val="18"/>
              </w:rPr>
              <w:t xml:space="preserve"> EYLÜL 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>-</w:t>
            </w:r>
            <w:r w:rsidRPr="007053DE">
              <w:rPr>
                <w:b/>
                <w:i/>
                <w:sz w:val="18"/>
                <w:szCs w:val="18"/>
              </w:rPr>
              <w:t xml:space="preserve"> 22</w:t>
            </w:r>
            <w:r w:rsidR="000B61BC" w:rsidRPr="007053DE">
              <w:rPr>
                <w:b/>
                <w:i/>
                <w:sz w:val="18"/>
                <w:szCs w:val="18"/>
              </w:rPr>
              <w:t xml:space="preserve"> EYLÜL    (1.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7053DE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  <w:p w:rsidR="000B61BC" w:rsidRPr="007053DE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1. Yer değiştirme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hareketlerini artan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çeviklikle yapar.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7053DE">
              <w:rPr>
                <w:i/>
              </w:rPr>
              <w:t>“</w:t>
            </w:r>
            <w:r w:rsidRPr="007053DE">
              <w:rPr>
                <w:bCs/>
                <w:i/>
              </w:rPr>
              <w:t>Yer Değiştirme Hareketleri”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kartlarındaki (sarı, 3</w:t>
            </w:r>
            <w:r w:rsidRPr="007053DE">
              <w:rPr>
                <w:rFonts w:ascii="Cambria Math" w:hAnsi="Cambria Math" w:cs="Cambria Math"/>
                <w:i/>
              </w:rPr>
              <w:t>‐</w:t>
            </w:r>
            <w:r w:rsidRPr="007053DE">
              <w:rPr>
                <w:i/>
              </w:rPr>
              <w:t>8 arasındaki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kartlar) etkinlikler kullanılmalıdır.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Uygulamada öncelik, koşma (3. kart)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ve atlama</w:t>
            </w:r>
            <w:r w:rsidRPr="007053DE">
              <w:rPr>
                <w:rFonts w:ascii="Cambria Math" w:hAnsi="Cambria Math" w:cs="Cambria Math"/>
                <w:i/>
              </w:rPr>
              <w:t>‐</w:t>
            </w:r>
            <w:r w:rsidRPr="007053DE">
              <w:rPr>
                <w:i/>
              </w:rPr>
              <w:t>sıçrama (4.kart) kartlarında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olmalı, daha sonra sıra olmadan diğer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kartlardaki etkinlikler yeri geldiğinde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kullanılmalıdır.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  <w:rPr>
                <w:i/>
              </w:rPr>
            </w:pPr>
            <w:r w:rsidRPr="007053DE">
              <w:rPr>
                <w:i/>
              </w:rPr>
              <w:t>Çeviklik (çabukluk), hareketleri çabuk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  <w:rPr>
                <w:i/>
              </w:rPr>
            </w:pPr>
            <w:r w:rsidRPr="007053DE">
              <w:rPr>
                <w:i/>
              </w:rPr>
              <w:t>yapabilme özelliğidir ve özellikle yön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  <w:rPr>
                <w:i/>
              </w:rPr>
            </w:pPr>
            <w:r w:rsidRPr="007053DE">
              <w:rPr>
                <w:i/>
              </w:rPr>
              <w:t>değiştirmeler sırasında ani yavaşlama ve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  <w:rPr>
                <w:i/>
              </w:rPr>
            </w:pPr>
            <w:r w:rsidRPr="007053DE">
              <w:rPr>
                <w:i/>
              </w:rPr>
              <w:t>yeniden hızlanmayı içerir.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  <w:rPr>
                <w:i/>
              </w:rPr>
            </w:pPr>
            <w:r w:rsidRPr="007053DE">
              <w:rPr>
                <w:i/>
              </w:rPr>
              <w:t>Fiziki etkinliklerde kontrollü, dengeli ve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  <w:rPr>
                <w:i/>
              </w:rPr>
            </w:pPr>
            <w:r w:rsidRPr="007053DE">
              <w:rPr>
                <w:i/>
              </w:rPr>
              <w:t>koordineli yer değiştirme hareketleri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  <w:rPr>
                <w:i/>
              </w:rPr>
            </w:pPr>
            <w:r w:rsidRPr="007053DE">
              <w:rPr>
                <w:i/>
              </w:rPr>
              <w:t>geliştirilmeye çalışılmalı, farklı yön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  <w:rPr>
                <w:i/>
              </w:rPr>
            </w:pPr>
            <w:r w:rsidRPr="007053DE">
              <w:rPr>
                <w:i/>
              </w:rPr>
              <w:t>kullanımını içeren etkinlikler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  <w:rPr>
                <w:i/>
              </w:rPr>
            </w:pPr>
            <w:r w:rsidRPr="007053DE">
              <w:rPr>
                <w:i/>
              </w:rPr>
              <w:t>oluşturulmalıdır.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i/>
                <w:sz w:val="22"/>
                <w:szCs w:val="22"/>
              </w:rPr>
            </w:pPr>
            <w:r w:rsidRPr="007053DE">
              <w:rPr>
                <w:rFonts w:ascii="Calibri-Bold" w:hAnsi="Calibri-Bold" w:cs="Calibri-Bold"/>
                <w:bCs/>
                <w:i/>
                <w:sz w:val="22"/>
                <w:szCs w:val="22"/>
              </w:rPr>
              <w:t>Bu becerilerin pekiştirilmesinde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i/>
                <w:sz w:val="22"/>
                <w:szCs w:val="22"/>
              </w:rPr>
            </w:pPr>
            <w:r w:rsidRPr="007053DE">
              <w:rPr>
                <w:rFonts w:ascii="Calibri-Bold" w:hAnsi="Calibri-Bold" w:cs="Calibri-Bold"/>
                <w:bCs/>
                <w:i/>
                <w:sz w:val="22"/>
                <w:szCs w:val="22"/>
              </w:rPr>
              <w:t>kartlar dışında aşağıdaki oyunlar da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i/>
                <w:sz w:val="22"/>
                <w:szCs w:val="22"/>
              </w:rPr>
            </w:pPr>
            <w:r w:rsidRPr="007053DE">
              <w:rPr>
                <w:rFonts w:ascii="Calibri-Bold" w:hAnsi="Calibri-Bold" w:cs="Calibri-Bold"/>
                <w:bCs/>
                <w:i/>
                <w:sz w:val="22"/>
                <w:szCs w:val="22"/>
              </w:rPr>
              <w:t>yardımcı olacaktır: Değiş</w:t>
            </w:r>
            <w:r w:rsidRPr="007053DE">
              <w:rPr>
                <w:rFonts w:ascii="Cambria Math" w:hAnsi="Cambria Math" w:cs="Cambria Math"/>
                <w:bCs/>
                <w:i/>
                <w:sz w:val="22"/>
                <w:szCs w:val="22"/>
              </w:rPr>
              <w:t>‐</w:t>
            </w:r>
            <w:r w:rsidRPr="007053DE">
              <w:rPr>
                <w:rFonts w:ascii="Calibri-Bold" w:hAnsi="Calibri-Bold" w:cs="Calibri-Bold"/>
                <w:bCs/>
                <w:i/>
                <w:sz w:val="22"/>
                <w:szCs w:val="22"/>
              </w:rPr>
              <w:t>Tokuş,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i/>
                <w:sz w:val="22"/>
                <w:szCs w:val="22"/>
              </w:rPr>
            </w:pPr>
            <w:r w:rsidRPr="007053DE">
              <w:rPr>
                <w:rFonts w:ascii="Calibri-Bold" w:hAnsi="Calibri-Bold" w:cs="Calibri-Bold"/>
                <w:bCs/>
                <w:i/>
                <w:sz w:val="22"/>
                <w:szCs w:val="22"/>
              </w:rPr>
              <w:t>Nuh’un Gemisi, Top Getirme,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i/>
                <w:sz w:val="22"/>
                <w:szCs w:val="22"/>
              </w:rPr>
            </w:pPr>
            <w:r w:rsidRPr="007053DE">
              <w:rPr>
                <w:rFonts w:ascii="Calibri-Bold" w:hAnsi="Calibri-Bold" w:cs="Calibri-Bold"/>
                <w:bCs/>
                <w:i/>
                <w:sz w:val="22"/>
                <w:szCs w:val="22"/>
              </w:rPr>
              <w:t>Koridor Da Vurulmam, Tekler</w:t>
            </w:r>
            <w:r w:rsidRPr="007053DE">
              <w:rPr>
                <w:rFonts w:ascii="Cambria Math" w:hAnsi="Cambria Math" w:cs="Cambria Math"/>
                <w:bCs/>
                <w:i/>
                <w:sz w:val="22"/>
                <w:szCs w:val="22"/>
              </w:rPr>
              <w:t>‐</w:t>
            </w:r>
            <w:r w:rsidRPr="007053DE">
              <w:rPr>
                <w:rFonts w:ascii="Calibri-Bold" w:hAnsi="Calibri-Bold" w:cs="Calibri-Bold"/>
                <w:bCs/>
                <w:i/>
                <w:sz w:val="22"/>
                <w:szCs w:val="22"/>
              </w:rPr>
              <w:t>Çiftler</w:t>
            </w:r>
          </w:p>
          <w:p w:rsidR="000B61BC" w:rsidRPr="007053DE" w:rsidRDefault="000B61BC" w:rsidP="006070BC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</w:rPr>
            </w:pPr>
            <w:r w:rsidRPr="007053DE">
              <w:rPr>
                <w:rFonts w:ascii="Calibri-Bold" w:hAnsi="Calibri-Bold" w:cs="Calibri-Bold"/>
                <w:bCs/>
                <w:i/>
                <w:sz w:val="22"/>
                <w:szCs w:val="22"/>
              </w:rPr>
              <w:t>Yarışması, Yıldız Oyunu vb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7053DE" w:rsidRDefault="000B61BC" w:rsidP="001D2F1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1D2F1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1D2F1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Gösteri yolu,</w:t>
            </w:r>
          </w:p>
          <w:p w:rsidR="000B61BC" w:rsidRPr="007053DE" w:rsidRDefault="000B61BC" w:rsidP="001D2F1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7053DE" w:rsidRDefault="000B61BC" w:rsidP="001D2F1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Yer Değiştirme Hareketleri Gözlem Formu,</w:t>
            </w:r>
          </w:p>
          <w:p w:rsidR="000B61BC" w:rsidRPr="007053DE" w:rsidRDefault="000B61BC" w:rsidP="001D2F1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Oyun Gözlem Formu, Hareket Becerileri (Yürüme Becerisi ) Formu</w:t>
            </w:r>
          </w:p>
          <w:p w:rsidR="000B61BC" w:rsidRPr="007053DE" w:rsidRDefault="000B61BC" w:rsidP="001D2F1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* Bu form örnekleri yıllık plan son sayfasında yer almaktadır.</w:t>
            </w:r>
          </w:p>
        </w:tc>
      </w:tr>
      <w:tr w:rsidR="007053DE" w:rsidRPr="007053DE" w:rsidTr="00C0241D">
        <w:trPr>
          <w:trHeight w:hRule="exact" w:val="454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EYLÜL 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7053DE" w:rsidRDefault="00C0241D" w:rsidP="00C0241D">
            <w:pPr>
              <w:ind w:left="113" w:right="113"/>
              <w:jc w:val="center"/>
              <w:rPr>
                <w:b/>
                <w:i/>
                <w:sz w:val="18"/>
                <w:szCs w:val="18"/>
              </w:rPr>
            </w:pPr>
            <w:r w:rsidRPr="007053DE">
              <w:rPr>
                <w:b/>
                <w:i/>
                <w:sz w:val="18"/>
                <w:szCs w:val="18"/>
              </w:rPr>
              <w:t xml:space="preserve">25 </w:t>
            </w:r>
            <w:r w:rsidR="000B61BC" w:rsidRPr="007053DE">
              <w:rPr>
                <w:b/>
                <w:i/>
                <w:sz w:val="18"/>
                <w:szCs w:val="18"/>
              </w:rPr>
              <w:t xml:space="preserve">EYLÜL 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>–</w:t>
            </w:r>
            <w:r w:rsidR="000B61BC" w:rsidRPr="007053DE">
              <w:rPr>
                <w:b/>
                <w:i/>
                <w:sz w:val="18"/>
                <w:szCs w:val="18"/>
              </w:rPr>
              <w:t xml:space="preserve"> </w:t>
            </w:r>
            <w:r w:rsidRPr="007053DE">
              <w:rPr>
                <w:b/>
                <w:i/>
                <w:sz w:val="18"/>
                <w:szCs w:val="18"/>
              </w:rPr>
              <w:t>29</w:t>
            </w:r>
            <w:r w:rsidR="000B61BC" w:rsidRPr="007053DE">
              <w:rPr>
                <w:b/>
                <w:i/>
                <w:sz w:val="18"/>
                <w:szCs w:val="18"/>
              </w:rPr>
              <w:t xml:space="preserve"> EYLÜL    (2.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7053DE">
              <w:rPr>
                <w:bCs/>
                <w:i/>
              </w:rPr>
              <w:t>2. Yer değiştirme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7053DE">
              <w:rPr>
                <w:bCs/>
                <w:i/>
              </w:rPr>
              <w:t>hareketlerini vücut,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7053DE">
              <w:rPr>
                <w:bCs/>
                <w:i/>
              </w:rPr>
              <w:t>alan farkındalığı ve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7053DE">
              <w:rPr>
                <w:bCs/>
                <w:i/>
              </w:rPr>
              <w:t>hareket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7053DE">
              <w:rPr>
                <w:bCs/>
                <w:i/>
              </w:rPr>
              <w:t>ilişkilerinikullanarak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7053DE">
              <w:rPr>
                <w:bCs/>
                <w:i/>
              </w:rPr>
              <w:t>artan bir doğrulukla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7053DE">
              <w:rPr>
                <w:bCs/>
                <w:i/>
              </w:rPr>
              <w:t>yapar.</w:t>
            </w:r>
          </w:p>
        </w:tc>
        <w:tc>
          <w:tcPr>
            <w:tcW w:w="3237" w:type="dxa"/>
            <w:tcBorders>
              <w:top w:val="single" w:sz="4" w:space="0" w:color="auto"/>
            </w:tcBorders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7053DE">
              <w:rPr>
                <w:i/>
              </w:rPr>
              <w:t>“</w:t>
            </w:r>
            <w:r w:rsidRPr="007053DE">
              <w:rPr>
                <w:bCs/>
                <w:i/>
              </w:rPr>
              <w:t>Yer Değiştirme Hareketleri”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kartlarındaki (sarı, 3</w:t>
            </w:r>
            <w:r w:rsidRPr="007053DE">
              <w:rPr>
                <w:rFonts w:ascii="Cambria Math" w:hAnsi="Cambria Math" w:cs="Cambria Math"/>
                <w:i/>
              </w:rPr>
              <w:t>‐</w:t>
            </w:r>
            <w:r w:rsidRPr="007053DE">
              <w:rPr>
                <w:i/>
              </w:rPr>
              <w:t>8 arasındaki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kartlar) etkinlikler kullanılmalıdır.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Vücut farkındalığı atlama</w:t>
            </w:r>
            <w:r w:rsidRPr="007053DE">
              <w:rPr>
                <w:rFonts w:ascii="Cambria Math" w:hAnsi="Cambria Math" w:cs="Cambria Math"/>
                <w:i/>
              </w:rPr>
              <w:t>‐</w:t>
            </w:r>
            <w:r w:rsidRPr="007053DE">
              <w:rPr>
                <w:i/>
              </w:rPr>
              <w:t>konma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(4.Kart) kartı; alan farkındalığı ve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ilişkiler için adım al</w:t>
            </w:r>
            <w:r w:rsidRPr="007053DE">
              <w:rPr>
                <w:rFonts w:ascii="Cambria Math" w:hAnsi="Cambria Math" w:cs="Cambria Math"/>
                <w:i/>
              </w:rPr>
              <w:t>‐</w:t>
            </w:r>
            <w:r w:rsidRPr="007053DE">
              <w:rPr>
                <w:i/>
              </w:rPr>
              <w:t xml:space="preserve"> sek (5. kart) kartı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ile başlanmalıdır. Sıra olmadan diğer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kartlardaki etkinlikler yeri geldiğinde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kullanılmalıdır.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B61BC" w:rsidRPr="007053DE" w:rsidRDefault="000B61BC" w:rsidP="00AF6E19">
            <w:pPr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6070BC">
            <w:pPr>
              <w:rPr>
                <w:i/>
              </w:rPr>
            </w:pPr>
          </w:p>
          <w:p w:rsidR="000B61BC" w:rsidRPr="007053DE" w:rsidRDefault="000B61BC" w:rsidP="006070BC">
            <w:pPr>
              <w:rPr>
                <w:i/>
              </w:rPr>
            </w:pPr>
            <w:r w:rsidRPr="007053DE">
              <w:rPr>
                <w:i/>
              </w:rPr>
              <w:t>Öğrencilerden temel hareket becerilerini</w:t>
            </w:r>
          </w:p>
          <w:p w:rsidR="000B61BC" w:rsidRPr="007053DE" w:rsidRDefault="000B61BC" w:rsidP="006070BC">
            <w:pPr>
              <w:rPr>
                <w:i/>
              </w:rPr>
            </w:pPr>
            <w:r w:rsidRPr="007053DE">
              <w:rPr>
                <w:i/>
              </w:rPr>
              <w:t>uygularken yol, yön, güç, tempo ve</w:t>
            </w:r>
          </w:p>
          <w:p w:rsidR="000B61BC" w:rsidRPr="007053DE" w:rsidRDefault="000B61BC" w:rsidP="006070BC">
            <w:pPr>
              <w:rPr>
                <w:i/>
              </w:rPr>
            </w:pPr>
            <w:r w:rsidRPr="007053DE">
              <w:rPr>
                <w:i/>
              </w:rPr>
              <w:t>seviyeler arası ilişkileri göstermeleri</w:t>
            </w:r>
          </w:p>
          <w:p w:rsidR="000B61BC" w:rsidRPr="007053DE" w:rsidRDefault="000B61BC" w:rsidP="006070BC">
            <w:pPr>
              <w:rPr>
                <w:i/>
              </w:rPr>
            </w:pPr>
            <w:r w:rsidRPr="007053DE">
              <w:rPr>
                <w:i/>
              </w:rPr>
              <w:t>beklenmelidir.</w:t>
            </w:r>
          </w:p>
          <w:p w:rsidR="000B61BC" w:rsidRPr="007053DE" w:rsidRDefault="000B61BC" w:rsidP="006070BC">
            <w:pPr>
              <w:rPr>
                <w:i/>
              </w:rPr>
            </w:pPr>
            <w:r w:rsidRPr="007053DE">
              <w:rPr>
                <w:i/>
              </w:rPr>
              <w:t>Yer değiştirme hareketlerinin niteliğinin,</w:t>
            </w:r>
          </w:p>
          <w:p w:rsidR="000B61BC" w:rsidRPr="007053DE" w:rsidRDefault="000B61BC" w:rsidP="006070BC">
            <w:pPr>
              <w:rPr>
                <w:i/>
              </w:rPr>
            </w:pPr>
            <w:r w:rsidRPr="007053DE">
              <w:rPr>
                <w:i/>
              </w:rPr>
              <w:t>hareket kavramları ile ilişkilendirilerek</w:t>
            </w:r>
          </w:p>
          <w:p w:rsidR="000B61BC" w:rsidRPr="007053DE" w:rsidRDefault="000B61BC" w:rsidP="006070BC">
            <w:pPr>
              <w:rPr>
                <w:i/>
              </w:rPr>
            </w:pPr>
            <w:r w:rsidRPr="007053DE">
              <w:rPr>
                <w:i/>
              </w:rPr>
              <w:t>geliştirilmesi sağlanmalıdır.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B61BC" w:rsidRPr="007053DE" w:rsidRDefault="000B61BC" w:rsidP="006070BC">
            <w:pPr>
              <w:shd w:val="clear" w:color="auto" w:fill="FFFFFF"/>
              <w:spacing w:line="221" w:lineRule="exact"/>
              <w:ind w:firstLine="163"/>
              <w:rPr>
                <w:bCs/>
                <w:i/>
                <w:spacing w:val="-2"/>
              </w:rPr>
            </w:pPr>
            <w:r w:rsidRPr="007053DE">
              <w:rPr>
                <w:bCs/>
                <w:i/>
                <w:spacing w:val="-2"/>
              </w:rPr>
              <w:t>Bu becerilerin pekiştirilmesinde</w:t>
            </w:r>
          </w:p>
          <w:p w:rsidR="000B61BC" w:rsidRPr="007053DE" w:rsidRDefault="000B61BC" w:rsidP="006070BC">
            <w:pPr>
              <w:shd w:val="clear" w:color="auto" w:fill="FFFFFF"/>
              <w:spacing w:line="221" w:lineRule="exact"/>
              <w:ind w:firstLine="163"/>
              <w:rPr>
                <w:bCs/>
                <w:i/>
                <w:spacing w:val="-2"/>
              </w:rPr>
            </w:pPr>
            <w:r w:rsidRPr="007053DE">
              <w:rPr>
                <w:bCs/>
                <w:i/>
                <w:spacing w:val="-2"/>
              </w:rPr>
              <w:t>kartlar dışında aşağıdaki oyunlar da</w:t>
            </w:r>
          </w:p>
          <w:p w:rsidR="000B61BC" w:rsidRPr="007053DE" w:rsidRDefault="000B61BC" w:rsidP="006070BC">
            <w:pPr>
              <w:shd w:val="clear" w:color="auto" w:fill="FFFFFF"/>
              <w:spacing w:line="221" w:lineRule="exact"/>
              <w:ind w:firstLine="163"/>
              <w:rPr>
                <w:bCs/>
                <w:i/>
                <w:spacing w:val="-2"/>
              </w:rPr>
            </w:pPr>
            <w:r w:rsidRPr="007053DE">
              <w:rPr>
                <w:bCs/>
                <w:i/>
                <w:spacing w:val="-2"/>
              </w:rPr>
              <w:t>yardımcı olacaktır: Hayvanat</w:t>
            </w:r>
          </w:p>
          <w:p w:rsidR="000B61BC" w:rsidRPr="007053DE" w:rsidRDefault="000B61BC" w:rsidP="006070BC">
            <w:pPr>
              <w:shd w:val="clear" w:color="auto" w:fill="FFFFFF"/>
              <w:spacing w:line="221" w:lineRule="exact"/>
              <w:ind w:firstLine="163"/>
              <w:rPr>
                <w:bCs/>
                <w:i/>
                <w:spacing w:val="-2"/>
              </w:rPr>
            </w:pPr>
            <w:r w:rsidRPr="007053DE">
              <w:rPr>
                <w:bCs/>
                <w:i/>
                <w:spacing w:val="-2"/>
              </w:rPr>
              <w:t>Bahçesi, İzi Takip Et, Top İle</w:t>
            </w:r>
          </w:p>
          <w:p w:rsidR="000B61BC" w:rsidRPr="007053DE" w:rsidRDefault="000B61BC" w:rsidP="006070BC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</w:rPr>
            </w:pPr>
            <w:r w:rsidRPr="007053DE">
              <w:rPr>
                <w:bCs/>
                <w:i/>
                <w:spacing w:val="-2"/>
              </w:rPr>
              <w:t>Ebeleme, Dairede Ters Koş vb.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0B61BC" w:rsidRPr="007053DE" w:rsidRDefault="000B61BC" w:rsidP="00AF6E19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0B61BC" w:rsidRPr="007053DE" w:rsidRDefault="000B61BC" w:rsidP="00AF6E19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</w:tc>
      </w:tr>
    </w:tbl>
    <w:p w:rsidR="00AF6E19" w:rsidRPr="007053DE" w:rsidRDefault="00AF6E19">
      <w:pPr>
        <w:rPr>
          <w:i/>
        </w:rPr>
      </w:pPr>
    </w:p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260"/>
        <w:gridCol w:w="2551"/>
        <w:gridCol w:w="1418"/>
        <w:gridCol w:w="1417"/>
      </w:tblGrid>
      <w:tr w:rsidR="007053DE" w:rsidRPr="007053DE" w:rsidTr="008B6BED">
        <w:trPr>
          <w:trHeight w:hRule="exact" w:val="1128"/>
        </w:trPr>
        <w:tc>
          <w:tcPr>
            <w:tcW w:w="423" w:type="dxa"/>
            <w:textDirection w:val="btLr"/>
          </w:tcPr>
          <w:p w:rsidR="00043C62" w:rsidRPr="007053DE" w:rsidRDefault="00043C62" w:rsidP="008B6BE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043C62" w:rsidRPr="007053DE" w:rsidRDefault="00043C62" w:rsidP="008B6BE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HAFTA</w:t>
            </w:r>
          </w:p>
          <w:p w:rsidR="00043C62" w:rsidRPr="007053DE" w:rsidRDefault="00043C62" w:rsidP="008B6BE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43C62" w:rsidRPr="007053DE" w:rsidRDefault="00043C62" w:rsidP="008B6BE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043C62" w:rsidRPr="007053DE" w:rsidRDefault="00043C62" w:rsidP="008B6BED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043C62" w:rsidRPr="007053DE" w:rsidRDefault="00043C62" w:rsidP="008B6BED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260" w:type="dxa"/>
            <w:vAlign w:val="center"/>
          </w:tcPr>
          <w:p w:rsidR="00043C62" w:rsidRPr="007053DE" w:rsidRDefault="00043C62" w:rsidP="008B6BED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AÇIKLAMA</w:t>
            </w:r>
          </w:p>
        </w:tc>
        <w:tc>
          <w:tcPr>
            <w:tcW w:w="2551" w:type="dxa"/>
            <w:vAlign w:val="center"/>
          </w:tcPr>
          <w:p w:rsidR="00043C62" w:rsidRPr="007053DE" w:rsidRDefault="00043C62" w:rsidP="008B6BED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43C62" w:rsidRPr="007053DE" w:rsidRDefault="00043C62" w:rsidP="008B6BED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YÖNTEM VE </w:t>
            </w:r>
          </w:p>
          <w:p w:rsidR="00043C62" w:rsidRPr="007053DE" w:rsidRDefault="00043C62" w:rsidP="008B6BED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43C62" w:rsidRPr="007053DE" w:rsidRDefault="00043C62" w:rsidP="008B6BED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ÖLÇME VE DEĞERLENDİRME</w:t>
            </w:r>
          </w:p>
        </w:tc>
      </w:tr>
      <w:tr w:rsidR="007053DE" w:rsidRPr="007053DE" w:rsidTr="00113EE7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EKİM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7053DE" w:rsidRDefault="00C0241D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2-6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 xml:space="preserve"> EKİM (3.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Cs/>
                <w:i/>
              </w:rPr>
            </w:pPr>
            <w:r w:rsidRPr="007053DE">
              <w:rPr>
                <w:rFonts w:eastAsia="HelveticaRegularKaln"/>
                <w:bCs/>
                <w:i/>
              </w:rPr>
              <w:t>3. Çeşitli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Cs/>
                <w:i/>
              </w:rPr>
            </w:pPr>
            <w:r w:rsidRPr="007053DE">
              <w:rPr>
                <w:rFonts w:eastAsia="HelveticaRegularKaln"/>
                <w:bCs/>
                <w:i/>
              </w:rPr>
              <w:t>nesnelerin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Cs/>
                <w:i/>
              </w:rPr>
            </w:pPr>
            <w:r w:rsidRPr="007053DE">
              <w:rPr>
                <w:rFonts w:eastAsia="HelveticaRegularKaln"/>
                <w:bCs/>
                <w:i/>
              </w:rPr>
              <w:t>üzerinde denge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bCs/>
                <w:i/>
              </w:rPr>
              <w:t>gösterir.</w:t>
            </w:r>
          </w:p>
        </w:tc>
        <w:tc>
          <w:tcPr>
            <w:tcW w:w="3237" w:type="dxa"/>
            <w:vMerge w:val="restart"/>
            <w:vAlign w:val="center"/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“</w:t>
            </w:r>
            <w:r w:rsidRPr="007053DE">
              <w:rPr>
                <w:bCs/>
                <w:i/>
              </w:rPr>
              <w:t xml:space="preserve">Dengeleme Hareketleri” </w:t>
            </w:r>
            <w:r w:rsidRPr="007053DE">
              <w:rPr>
                <w:i/>
              </w:rPr>
              <w:t>kartlarındaki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(sarı, 13</w:t>
            </w:r>
            <w:r w:rsidRPr="007053DE">
              <w:rPr>
                <w:rFonts w:ascii="Cambria Math" w:hAnsi="Cambria Math" w:cs="Cambria Math"/>
                <w:i/>
              </w:rPr>
              <w:t>‐</w:t>
            </w:r>
            <w:r w:rsidRPr="007053DE">
              <w:rPr>
                <w:i/>
              </w:rPr>
              <w:t>16. Kart) etkinlikler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kullanılmalıdır.</w:t>
            </w:r>
          </w:p>
        </w:tc>
        <w:tc>
          <w:tcPr>
            <w:tcW w:w="3260" w:type="dxa"/>
            <w:vMerge w:val="restart"/>
            <w:vAlign w:val="center"/>
          </w:tcPr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Başlangıçta, yüksekliği az ve geniş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nesnelerin üzerinde (jimnastik sırası,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denge aleti vb.) çalışılmalıdır.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Dengenin, nesnelerin üzerinde hem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hareket halinde iken hem de hareketten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durma haline geçildiğinde korunması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önemlidir.</w:t>
            </w:r>
          </w:p>
        </w:tc>
        <w:tc>
          <w:tcPr>
            <w:tcW w:w="2551" w:type="dxa"/>
            <w:vMerge w:val="restart"/>
            <w:vAlign w:val="center"/>
          </w:tcPr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  <w:i/>
              </w:rPr>
            </w:pPr>
            <w:r w:rsidRPr="007053DE">
              <w:rPr>
                <w:bCs/>
                <w:i/>
              </w:rPr>
              <w:t>Bu becerilerin pekiştirilmesinde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  <w:i/>
              </w:rPr>
            </w:pPr>
            <w:r w:rsidRPr="007053DE">
              <w:rPr>
                <w:bCs/>
                <w:i/>
              </w:rPr>
              <w:t>kartlar dışında aşağıdaki oyunlar da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  <w:i/>
              </w:rPr>
            </w:pPr>
            <w:r w:rsidRPr="007053DE">
              <w:rPr>
                <w:bCs/>
                <w:i/>
              </w:rPr>
              <w:t>yardımcı olacaktır: Jimnastik Sırasında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  <w:i/>
              </w:rPr>
            </w:pPr>
            <w:r w:rsidRPr="007053DE">
              <w:rPr>
                <w:bCs/>
                <w:i/>
              </w:rPr>
              <w:t>Yer Değiştirme, Adadan Adaya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i/>
              </w:rPr>
            </w:pPr>
            <w:r w:rsidRPr="007053DE">
              <w:rPr>
                <w:bCs/>
                <w:i/>
              </w:rPr>
              <w:t>Geçtim, Yerden Yüksek vb.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7053DE" w:rsidRDefault="000B61BC" w:rsidP="00113EE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113EE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113EE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113EE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113EE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7053DE" w:rsidRDefault="000B61BC" w:rsidP="00113EE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113EE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113EE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113EE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113EE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113EE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113EE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113EE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113EE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113EE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Yer Değiştirme Hareketleri Gözlem Formu,</w:t>
            </w:r>
          </w:p>
          <w:p w:rsidR="000B61BC" w:rsidRPr="007053DE" w:rsidRDefault="000B61BC" w:rsidP="00113EE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Oyun Gözlem Formu, Hareket Becerileri (Yürüme Becerisi ) Formu</w:t>
            </w:r>
          </w:p>
          <w:p w:rsidR="000B61BC" w:rsidRPr="007053DE" w:rsidRDefault="000B61BC" w:rsidP="00113EE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* Bu form örnekleri yıllık plan son sayfasında yer almaktadır.</w:t>
            </w:r>
          </w:p>
        </w:tc>
      </w:tr>
      <w:tr w:rsidR="007053DE" w:rsidRPr="007053DE" w:rsidTr="00C0241D">
        <w:trPr>
          <w:trHeight w:hRule="exact" w:val="454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EKİM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7053DE" w:rsidRDefault="00C0241D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9-13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 xml:space="preserve"> EKİM  (4.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</w:tcPr>
          <w:p w:rsidR="000B61BC" w:rsidRPr="007053DE" w:rsidRDefault="000B61BC" w:rsidP="008B6BED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</w:tc>
        <w:tc>
          <w:tcPr>
            <w:tcW w:w="3237" w:type="dxa"/>
            <w:vMerge/>
          </w:tcPr>
          <w:p w:rsidR="000B61BC" w:rsidRPr="007053DE" w:rsidRDefault="000B61BC" w:rsidP="008B6BED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3260" w:type="dxa"/>
            <w:vMerge/>
          </w:tcPr>
          <w:p w:rsidR="000B61BC" w:rsidRPr="007053DE" w:rsidRDefault="000B61BC" w:rsidP="008B6BED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551" w:type="dxa"/>
            <w:vMerge/>
          </w:tcPr>
          <w:p w:rsidR="000B61BC" w:rsidRPr="007053DE" w:rsidRDefault="000B61BC" w:rsidP="008B6BED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0B61BC" w:rsidRPr="007053DE" w:rsidRDefault="000B61BC" w:rsidP="008B6BE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</w:tc>
      </w:tr>
    </w:tbl>
    <w:p w:rsidR="00AF6E19" w:rsidRPr="007053DE" w:rsidRDefault="00AF6E19">
      <w:pPr>
        <w:rPr>
          <w:i/>
        </w:rPr>
      </w:pPr>
    </w:p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2781"/>
        <w:gridCol w:w="4080"/>
        <w:gridCol w:w="2187"/>
        <w:gridCol w:w="1418"/>
        <w:gridCol w:w="1417"/>
      </w:tblGrid>
      <w:tr w:rsidR="007053DE" w:rsidRPr="007053DE" w:rsidTr="00133793">
        <w:trPr>
          <w:trHeight w:hRule="exact" w:val="1128"/>
        </w:trPr>
        <w:tc>
          <w:tcPr>
            <w:tcW w:w="423" w:type="dxa"/>
            <w:textDirection w:val="btLr"/>
          </w:tcPr>
          <w:p w:rsidR="00133793" w:rsidRPr="007053DE" w:rsidRDefault="00133793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133793" w:rsidRPr="007053DE" w:rsidRDefault="00133793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HAFTA</w:t>
            </w:r>
          </w:p>
          <w:p w:rsidR="00133793" w:rsidRPr="007053DE" w:rsidRDefault="00133793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133793" w:rsidRPr="007053DE" w:rsidRDefault="00133793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133793" w:rsidRPr="007053DE" w:rsidRDefault="00133793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KAZANIMLAR</w:t>
            </w:r>
          </w:p>
        </w:tc>
        <w:tc>
          <w:tcPr>
            <w:tcW w:w="2781" w:type="dxa"/>
            <w:vAlign w:val="center"/>
          </w:tcPr>
          <w:p w:rsidR="00133793" w:rsidRPr="007053DE" w:rsidRDefault="00133793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080" w:type="dxa"/>
            <w:vAlign w:val="center"/>
          </w:tcPr>
          <w:p w:rsidR="00133793" w:rsidRPr="007053DE" w:rsidRDefault="00133793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133793" w:rsidRPr="007053DE" w:rsidRDefault="00133793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33793" w:rsidRPr="007053DE" w:rsidRDefault="00133793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YÖNTEM VE </w:t>
            </w:r>
          </w:p>
          <w:p w:rsidR="00133793" w:rsidRPr="007053DE" w:rsidRDefault="00133793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33793" w:rsidRPr="007053DE" w:rsidRDefault="00133793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ÖLÇME VE DEĞERLENDİRME</w:t>
            </w:r>
          </w:p>
        </w:tc>
      </w:tr>
      <w:tr w:rsidR="007053DE" w:rsidRPr="007053DE" w:rsidTr="00C0241D">
        <w:trPr>
          <w:trHeight w:val="8139"/>
        </w:trPr>
        <w:tc>
          <w:tcPr>
            <w:tcW w:w="423" w:type="dxa"/>
            <w:textDirection w:val="btLr"/>
            <w:vAlign w:val="cente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EKİM</w:t>
            </w:r>
          </w:p>
        </w:tc>
        <w:tc>
          <w:tcPr>
            <w:tcW w:w="376" w:type="dxa"/>
            <w:textDirection w:val="btLr"/>
          </w:tcPr>
          <w:p w:rsidR="000B61BC" w:rsidRPr="007053DE" w:rsidRDefault="00C0241D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16-20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 xml:space="preserve"> EKİM  (5. Hafta)</w:t>
            </w:r>
          </w:p>
        </w:tc>
        <w:tc>
          <w:tcPr>
            <w:tcW w:w="468" w:type="dxa"/>
            <w:vAlign w:val="center"/>
          </w:tcPr>
          <w:p w:rsidR="000B61BC" w:rsidRPr="007053DE" w:rsidRDefault="000B61BC" w:rsidP="00FE6EDF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493" w:type="dxa"/>
          </w:tcPr>
          <w:p w:rsidR="000B61BC" w:rsidRPr="007053DE" w:rsidRDefault="000B61BC" w:rsidP="00A03B19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  <w:p w:rsidR="000B61BC" w:rsidRPr="007053DE" w:rsidRDefault="000B61BC" w:rsidP="00A03B19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  <w:p w:rsidR="000B61BC" w:rsidRPr="007053DE" w:rsidRDefault="000B61BC" w:rsidP="00A03B19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  <w:p w:rsidR="000B61BC" w:rsidRPr="007053DE" w:rsidRDefault="000B61BC" w:rsidP="00A03B19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  <w:p w:rsidR="000B61BC" w:rsidRPr="007053DE" w:rsidRDefault="000B61BC" w:rsidP="00A03B19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4.Dengeleme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hareketlerini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vücut, alan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farkındalığı ve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hareket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ilişkilerini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kullanarak artan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bir doğrulukla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7053DE">
              <w:rPr>
                <w:b/>
                <w:bCs/>
                <w:i/>
              </w:rPr>
              <w:t>yapar.</w:t>
            </w:r>
          </w:p>
          <w:p w:rsidR="000B61BC" w:rsidRPr="007053DE" w:rsidRDefault="000B61BC" w:rsidP="00A03B19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  <w:p w:rsidR="000B61BC" w:rsidRPr="007053DE" w:rsidRDefault="000B61BC" w:rsidP="00FE731B">
            <w:pPr>
              <w:autoSpaceDE w:val="0"/>
              <w:autoSpaceDN w:val="0"/>
              <w:adjustRightInd w:val="0"/>
              <w:rPr>
                <w:rFonts w:eastAsia="HelveticaRegularKaln"/>
                <w:bCs/>
                <w:i/>
              </w:rPr>
            </w:pPr>
          </w:p>
        </w:tc>
        <w:tc>
          <w:tcPr>
            <w:tcW w:w="2781" w:type="dxa"/>
            <w:vAlign w:val="center"/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“</w:t>
            </w:r>
            <w:r w:rsidRPr="007053DE">
              <w:rPr>
                <w:b/>
                <w:bCs/>
                <w:i/>
              </w:rPr>
              <w:t xml:space="preserve">Dengeleme Hareketleri </w:t>
            </w:r>
            <w:r w:rsidRPr="007053DE">
              <w:rPr>
                <w:i/>
              </w:rPr>
              <w:t>“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kartlarındaki (sarı, 9</w:t>
            </w:r>
            <w:r w:rsidRPr="007053DE">
              <w:rPr>
                <w:rFonts w:ascii="Cambria Math" w:hAnsi="Cambria Math" w:cs="Cambria Math"/>
                <w:i/>
              </w:rPr>
              <w:t>‐</w:t>
            </w:r>
            <w:r w:rsidRPr="007053DE">
              <w:rPr>
                <w:i/>
              </w:rPr>
              <w:t>17 arasındaki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kartlar) etkinlikler kullanılmalıdır.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Atlama</w:t>
            </w:r>
            <w:r w:rsidRPr="007053DE">
              <w:rPr>
                <w:rFonts w:ascii="Cambria Math" w:hAnsi="Cambria Math" w:cs="Cambria Math"/>
                <w:i/>
              </w:rPr>
              <w:t>‐</w:t>
            </w:r>
            <w:r w:rsidRPr="007053DE">
              <w:rPr>
                <w:i/>
              </w:rPr>
              <w:t>konma (13. kart), dönme–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salınım (17. kart) kartlarına öncelik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verilmelidir. Sıra olmadan diğer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kartlardaki etkinlikler yeri geldiğinde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kullanılabilir.</w:t>
            </w:r>
          </w:p>
        </w:tc>
        <w:tc>
          <w:tcPr>
            <w:tcW w:w="4080" w:type="dxa"/>
            <w:vAlign w:val="center"/>
          </w:tcPr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Öğrencilerin dengeleme hareketlerini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öğrenme anahtarındaki kriterlere uygun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olarak yapmaları sağlanmalıdır. Bu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hareketlerde çeşitli vücut parçalarını, farklı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alan ve ilişkileri kullanmalarına önem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verilmelidir.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Dinamik denge etkinliklerinde vücut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bölümlerini farklı yönlere hareket ettirirken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alanda yeni yollar (zikzak, eğimli, düz vb.)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bulmaya olanak sağlanmalıdır.</w:t>
            </w:r>
          </w:p>
        </w:tc>
        <w:tc>
          <w:tcPr>
            <w:tcW w:w="2187" w:type="dxa"/>
            <w:vAlign w:val="center"/>
          </w:tcPr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  <w:i/>
              </w:rPr>
            </w:pPr>
            <w:r w:rsidRPr="007053DE">
              <w:rPr>
                <w:bCs/>
                <w:i/>
              </w:rPr>
              <w:t>Bu becerilerin pekiştirilmesinde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  <w:i/>
              </w:rPr>
            </w:pPr>
            <w:r w:rsidRPr="007053DE">
              <w:rPr>
                <w:bCs/>
                <w:i/>
              </w:rPr>
              <w:t>kartlar dışında aşağıdaki oyunlar da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  <w:i/>
              </w:rPr>
            </w:pPr>
            <w:r w:rsidRPr="007053DE">
              <w:rPr>
                <w:bCs/>
                <w:i/>
              </w:rPr>
              <w:t>yardımcı olacaktır: Horoz Dövüşü,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  <w:i/>
              </w:rPr>
            </w:pPr>
            <w:r w:rsidRPr="007053DE">
              <w:rPr>
                <w:bCs/>
                <w:i/>
              </w:rPr>
              <w:t>Çekirge, Annem Bana Su Çeker, Dize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i/>
              </w:rPr>
            </w:pPr>
            <w:r w:rsidRPr="007053DE">
              <w:rPr>
                <w:bCs/>
                <w:i/>
              </w:rPr>
              <w:t>Dokunma, Canlı Halat vb.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7053DE">
              <w:rPr>
                <w:i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Gözlem Formu,</w:t>
            </w: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Oyun Gözlem Formu, Hareket Becerileri (Yürüme Becerisi ) Formu</w:t>
            </w: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7053DE">
              <w:rPr>
                <w:i/>
              </w:rPr>
              <w:t>* Bu form örnekleri yıllık plan son sayfasında yer almaktadır.</w:t>
            </w:r>
          </w:p>
        </w:tc>
      </w:tr>
    </w:tbl>
    <w:p w:rsidR="00AF6E19" w:rsidRPr="007053DE" w:rsidRDefault="00AF6E19">
      <w:pPr>
        <w:rPr>
          <w:i/>
        </w:rPr>
      </w:pPr>
    </w:p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754"/>
        <w:gridCol w:w="2520"/>
        <w:gridCol w:w="4080"/>
        <w:gridCol w:w="2187"/>
        <w:gridCol w:w="1418"/>
        <w:gridCol w:w="1417"/>
      </w:tblGrid>
      <w:tr w:rsidR="007053DE" w:rsidRPr="007053DE" w:rsidTr="00F23E4A">
        <w:trPr>
          <w:trHeight w:hRule="exact" w:val="1128"/>
        </w:trPr>
        <w:tc>
          <w:tcPr>
            <w:tcW w:w="423" w:type="dxa"/>
            <w:textDirection w:val="btLr"/>
          </w:tcPr>
          <w:p w:rsidR="00F23E4A" w:rsidRPr="007053DE" w:rsidRDefault="00F23E4A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F23E4A" w:rsidRPr="007053DE" w:rsidRDefault="00F23E4A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HAFTA</w:t>
            </w:r>
          </w:p>
          <w:p w:rsidR="00F23E4A" w:rsidRPr="007053DE" w:rsidRDefault="00F23E4A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:rsidR="00F23E4A" w:rsidRPr="007053DE" w:rsidRDefault="00F23E4A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SAAT</w:t>
            </w:r>
          </w:p>
        </w:tc>
        <w:tc>
          <w:tcPr>
            <w:tcW w:w="1754" w:type="dxa"/>
            <w:vAlign w:val="center"/>
          </w:tcPr>
          <w:p w:rsidR="00F23E4A" w:rsidRPr="007053DE" w:rsidRDefault="00F23E4A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vAlign w:val="center"/>
          </w:tcPr>
          <w:p w:rsidR="00F23E4A" w:rsidRPr="007053DE" w:rsidRDefault="00F23E4A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080" w:type="dxa"/>
            <w:vAlign w:val="center"/>
          </w:tcPr>
          <w:p w:rsidR="00F23E4A" w:rsidRPr="007053DE" w:rsidRDefault="00F23E4A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F23E4A" w:rsidRPr="007053DE" w:rsidRDefault="00F23E4A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23E4A" w:rsidRPr="007053DE" w:rsidRDefault="00F23E4A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YÖNTEM VE </w:t>
            </w:r>
          </w:p>
          <w:p w:rsidR="00F23E4A" w:rsidRPr="007053DE" w:rsidRDefault="00F23E4A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23E4A" w:rsidRPr="007053DE" w:rsidRDefault="00F23E4A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ÖLÇME VE DEĞERLENDİRME</w:t>
            </w:r>
          </w:p>
        </w:tc>
      </w:tr>
      <w:tr w:rsidR="007053DE" w:rsidRPr="007053DE" w:rsidTr="00C0241D">
        <w:trPr>
          <w:trHeight w:val="4287"/>
        </w:trPr>
        <w:tc>
          <w:tcPr>
            <w:tcW w:w="423" w:type="dxa"/>
            <w:tcBorders>
              <w:bottom w:val="single" w:sz="6" w:space="0" w:color="auto"/>
            </w:tcBorders>
            <w:textDirection w:val="btLr"/>
            <w:vAlign w:val="cente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EKİM</w:t>
            </w:r>
          </w:p>
        </w:tc>
        <w:tc>
          <w:tcPr>
            <w:tcW w:w="376" w:type="dxa"/>
            <w:textDirection w:val="btLr"/>
          </w:tcPr>
          <w:p w:rsidR="000B61BC" w:rsidRPr="007053DE" w:rsidRDefault="00C0241D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 xml:space="preserve">23-27 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>EKİM  (6. Hafta)</w:t>
            </w:r>
          </w:p>
        </w:tc>
        <w:tc>
          <w:tcPr>
            <w:tcW w:w="468" w:type="dxa"/>
            <w:vAlign w:val="center"/>
          </w:tcPr>
          <w:p w:rsidR="000B61BC" w:rsidRPr="007053DE" w:rsidRDefault="000B61BC" w:rsidP="00FE6EDF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0B61BC" w:rsidRPr="007053DE" w:rsidRDefault="000B61BC" w:rsidP="007E45B0">
            <w:pPr>
              <w:autoSpaceDE w:val="0"/>
              <w:autoSpaceDN w:val="0"/>
              <w:adjustRightInd w:val="0"/>
              <w:rPr>
                <w:rFonts w:eastAsia="HelveticaRegularKaln"/>
                <w:b/>
                <w:bCs/>
                <w:i/>
                <w:sz w:val="22"/>
                <w:szCs w:val="22"/>
              </w:rPr>
            </w:pPr>
          </w:p>
          <w:p w:rsidR="000B61BC" w:rsidRPr="007053DE" w:rsidRDefault="000B61BC" w:rsidP="006070BC">
            <w:pPr>
              <w:rPr>
                <w:rFonts w:eastAsia="HelveticaRegularKaln"/>
                <w:i/>
                <w:sz w:val="22"/>
                <w:szCs w:val="22"/>
              </w:rPr>
            </w:pPr>
          </w:p>
          <w:p w:rsidR="000B61BC" w:rsidRPr="007053DE" w:rsidRDefault="000B61BC" w:rsidP="006070BC">
            <w:pPr>
              <w:rPr>
                <w:rFonts w:eastAsia="HelveticaRegularKaln"/>
                <w:i/>
                <w:sz w:val="22"/>
                <w:szCs w:val="22"/>
              </w:rPr>
            </w:pPr>
          </w:p>
          <w:p w:rsidR="000B61BC" w:rsidRPr="007053DE" w:rsidRDefault="000B61BC" w:rsidP="006070BC">
            <w:pPr>
              <w:rPr>
                <w:rFonts w:eastAsia="HelveticaRegularKaln"/>
                <w:i/>
                <w:sz w:val="22"/>
                <w:szCs w:val="22"/>
              </w:rPr>
            </w:pPr>
          </w:p>
          <w:p w:rsidR="000B61BC" w:rsidRPr="007053DE" w:rsidRDefault="000B61BC" w:rsidP="006070BC">
            <w:pPr>
              <w:rPr>
                <w:rFonts w:eastAsia="HelveticaRegularKaln"/>
                <w:b/>
                <w:bCs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bCs/>
                <w:i/>
                <w:sz w:val="22"/>
                <w:szCs w:val="22"/>
              </w:rPr>
              <w:t>5. Nesne</w:t>
            </w:r>
          </w:p>
          <w:p w:rsidR="000B61BC" w:rsidRPr="007053DE" w:rsidRDefault="000B61BC" w:rsidP="006070BC">
            <w:pPr>
              <w:rPr>
                <w:rFonts w:eastAsia="HelveticaRegularKaln"/>
                <w:b/>
                <w:bCs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bCs/>
                <w:i/>
                <w:sz w:val="22"/>
                <w:szCs w:val="22"/>
              </w:rPr>
              <w:t>kontrolü</w:t>
            </w:r>
          </w:p>
          <w:p w:rsidR="000B61BC" w:rsidRPr="007053DE" w:rsidRDefault="000B61BC" w:rsidP="006070BC">
            <w:pPr>
              <w:rPr>
                <w:rFonts w:eastAsia="HelveticaRegularKaln"/>
                <w:b/>
                <w:bCs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bCs/>
                <w:i/>
                <w:sz w:val="22"/>
                <w:szCs w:val="22"/>
              </w:rPr>
              <w:t>gerektiren</w:t>
            </w:r>
          </w:p>
          <w:p w:rsidR="000B61BC" w:rsidRPr="007053DE" w:rsidRDefault="000B61BC" w:rsidP="006070BC">
            <w:pPr>
              <w:rPr>
                <w:rFonts w:eastAsia="HelveticaRegularKaln"/>
                <w:b/>
                <w:bCs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bCs/>
                <w:i/>
                <w:sz w:val="22"/>
                <w:szCs w:val="22"/>
              </w:rPr>
              <w:t>hareketleri</w:t>
            </w:r>
          </w:p>
          <w:p w:rsidR="000B61BC" w:rsidRPr="007053DE" w:rsidRDefault="000B61BC" w:rsidP="006070BC">
            <w:pPr>
              <w:rPr>
                <w:rFonts w:eastAsia="HelveticaRegularKaln"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bCs/>
                <w:i/>
                <w:sz w:val="22"/>
                <w:szCs w:val="22"/>
              </w:rPr>
              <w:t>geliştirir.</w:t>
            </w:r>
          </w:p>
          <w:p w:rsidR="000B61BC" w:rsidRPr="007053DE" w:rsidRDefault="000B61BC" w:rsidP="006070BC">
            <w:pPr>
              <w:ind w:firstLine="708"/>
              <w:rPr>
                <w:rFonts w:eastAsia="HelveticaRegularKaln"/>
                <w:i/>
                <w:sz w:val="22"/>
                <w:szCs w:val="22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“</w:t>
            </w:r>
            <w:r w:rsidRPr="007053DE">
              <w:rPr>
                <w:b/>
                <w:bCs/>
                <w:i/>
                <w:sz w:val="22"/>
                <w:szCs w:val="22"/>
              </w:rPr>
              <w:t>Nesne Kontrolü Gerektiren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 xml:space="preserve">Hareketler” </w:t>
            </w:r>
            <w:r w:rsidRPr="007053DE">
              <w:rPr>
                <w:i/>
                <w:sz w:val="22"/>
                <w:szCs w:val="22"/>
              </w:rPr>
              <w:t>kartlarındaki (sarı, 18</w:t>
            </w:r>
            <w:r w:rsidRPr="007053DE">
              <w:rPr>
                <w:rFonts w:ascii="Cambria Math" w:hAnsi="Cambria Math" w:cs="Cambria Math"/>
                <w:i/>
                <w:sz w:val="22"/>
                <w:szCs w:val="22"/>
              </w:rPr>
              <w:t>‐</w:t>
            </w:r>
            <w:r w:rsidRPr="007053DE">
              <w:rPr>
                <w:i/>
                <w:sz w:val="22"/>
                <w:szCs w:val="22"/>
              </w:rPr>
              <w:t>26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arasındaki kartlar) etkinlikler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kullanılmalıdır. Ayakla vurma (21.kart),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top sürme (24. kart), raketle vurma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(25. kart) kartlarına öncelik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verilmelidir.</w:t>
            </w:r>
          </w:p>
        </w:tc>
        <w:tc>
          <w:tcPr>
            <w:tcW w:w="4080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Öğrencilerin önceki hareket deneyimleri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nesne kontrolü kazanmalarına yardımcı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olacaktır.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Nesne kontrolünde başlangıçta kontrolü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kolay (örn: büyük</w:t>
            </w:r>
            <w:r w:rsidRPr="007053DE">
              <w:rPr>
                <w:rFonts w:ascii="Cambria Math" w:hAnsi="Cambria Math" w:cs="Cambria Math"/>
                <w:i/>
                <w:sz w:val="22"/>
                <w:szCs w:val="22"/>
              </w:rPr>
              <w:t>‐</w:t>
            </w:r>
            <w:r w:rsidRPr="007053DE">
              <w:rPr>
                <w:i/>
                <w:sz w:val="22"/>
                <w:szCs w:val="22"/>
              </w:rPr>
              <w:t>hafif) nesneler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kullanarak hareketin devamlılığı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sağlanmalıdır.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Atma/fırlatma hareketlerinde hareketin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uygun formda (doğrulukta) yapılması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sağlanırken atış mesafeleri kademeli olarak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artırılmalıdır.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Başlangıçta büyük hedeflere atış yapılması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daha sonra öğrenciler geliştikçe hedefin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küçültülmesine dikkat edilmelidir.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i/>
                <w:sz w:val="22"/>
                <w:szCs w:val="22"/>
              </w:rPr>
            </w:pPr>
            <w:r w:rsidRPr="007053DE">
              <w:rPr>
                <w:rFonts w:ascii="Calibri-Bold" w:hAnsi="Calibri-Bold" w:cs="Calibri-Bold"/>
                <w:b/>
                <w:bCs/>
                <w:i/>
                <w:sz w:val="22"/>
                <w:szCs w:val="22"/>
              </w:rPr>
              <w:t xml:space="preserve">Bu </w:t>
            </w:r>
            <w:r w:rsidRPr="007053DE">
              <w:rPr>
                <w:rFonts w:ascii="Calibri-Bold" w:hAnsi="Calibri-Bold" w:cs="Calibri-Bold"/>
                <w:bCs/>
                <w:i/>
                <w:sz w:val="22"/>
                <w:szCs w:val="22"/>
              </w:rPr>
              <w:t>becerilerin pekiştirilmesinde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i/>
                <w:sz w:val="22"/>
                <w:szCs w:val="22"/>
              </w:rPr>
            </w:pPr>
            <w:r w:rsidRPr="007053DE">
              <w:rPr>
                <w:rFonts w:ascii="Calibri-Bold" w:hAnsi="Calibri-Bold" w:cs="Calibri-Bold"/>
                <w:bCs/>
                <w:i/>
                <w:sz w:val="22"/>
                <w:szCs w:val="22"/>
              </w:rPr>
              <w:t>kartlar dışında aşağıdaki oyunlar da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i/>
                <w:sz w:val="22"/>
                <w:szCs w:val="22"/>
              </w:rPr>
            </w:pPr>
            <w:r w:rsidRPr="007053DE">
              <w:rPr>
                <w:rFonts w:ascii="Calibri-Bold" w:hAnsi="Calibri-Bold" w:cs="Calibri-Bold"/>
                <w:bCs/>
                <w:i/>
                <w:sz w:val="22"/>
                <w:szCs w:val="22"/>
              </w:rPr>
              <w:t>yardımcı olacaktır: Dikkat Top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i/>
                <w:sz w:val="22"/>
                <w:szCs w:val="22"/>
              </w:rPr>
            </w:pPr>
            <w:r w:rsidRPr="007053DE">
              <w:rPr>
                <w:rFonts w:ascii="Calibri-Bold" w:hAnsi="Calibri-Bold" w:cs="Calibri-Bold"/>
                <w:bCs/>
                <w:i/>
                <w:sz w:val="22"/>
                <w:szCs w:val="22"/>
              </w:rPr>
              <w:t>Geliyor, Dairede Dönen Top, Topa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i/>
                <w:sz w:val="22"/>
                <w:szCs w:val="22"/>
              </w:rPr>
            </w:pPr>
            <w:r w:rsidRPr="007053DE">
              <w:rPr>
                <w:rFonts w:ascii="Calibri-Bold" w:hAnsi="Calibri-Bold" w:cs="Calibri-Bold"/>
                <w:bCs/>
                <w:i/>
                <w:sz w:val="22"/>
                <w:szCs w:val="22"/>
              </w:rPr>
              <w:t>Yetiş, Köprüden Geçecek Top, İstop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jc w:val="center"/>
              <w:rPr>
                <w:i/>
                <w:sz w:val="22"/>
                <w:szCs w:val="22"/>
              </w:rPr>
            </w:pPr>
            <w:r w:rsidRPr="007053DE">
              <w:rPr>
                <w:rFonts w:ascii="Calibri-Bold" w:hAnsi="Calibri-Bold" w:cs="Calibri-Bold"/>
                <w:bCs/>
                <w:i/>
                <w:sz w:val="22"/>
                <w:szCs w:val="22"/>
              </w:rPr>
              <w:t>vb.</w:t>
            </w:r>
          </w:p>
        </w:tc>
        <w:tc>
          <w:tcPr>
            <w:tcW w:w="1418" w:type="dxa"/>
            <w:vMerge w:val="restart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7053DE">
              <w:rPr>
                <w:i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Gözlem Formu,</w:t>
            </w: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Oyun Gözlem Formu, Hareket Becerileri (Yürüme Becerisi ) Formu</w:t>
            </w: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7053DE">
              <w:rPr>
                <w:i/>
              </w:rPr>
              <w:t>* Bu form örnekleri yıllık plan son sayfasında yer almaktadır.</w:t>
            </w:r>
          </w:p>
        </w:tc>
      </w:tr>
      <w:tr w:rsidR="007053DE" w:rsidRPr="007053DE" w:rsidTr="007E45B0">
        <w:trPr>
          <w:trHeight w:hRule="exact" w:val="3464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EKİM - KASIM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7053DE" w:rsidRDefault="00C0241D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 xml:space="preserve">30 EKİM- 3 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>KASIM (7.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</w:tcBorders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>6. Nesne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>kontrolü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>gerektiren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>hareketleri alan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>farkındalığı, efor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>ve hareket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>ilişkilerini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>kullanarak artan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>bir doğrulukla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>yapar.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“Nesne Kontrolü Gerektiren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Hareketler” kartlarındaki (sarı, 18</w:t>
            </w:r>
            <w:r w:rsidRPr="007053DE">
              <w:rPr>
                <w:rFonts w:ascii="Cambria Math" w:hAnsi="Cambria Math" w:cs="Cambria Math"/>
                <w:i/>
                <w:sz w:val="22"/>
                <w:szCs w:val="22"/>
              </w:rPr>
              <w:t>‐</w:t>
            </w:r>
            <w:r w:rsidRPr="007053DE">
              <w:rPr>
                <w:i/>
                <w:sz w:val="22"/>
                <w:szCs w:val="22"/>
              </w:rPr>
              <w:t>26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arasındaki kartlar) etkinlikler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kullanılmalıdır. Top sürme (24. kart) ve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raketle vurma (25. kart) kartlarına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öncelik verilmelidir.</w:t>
            </w:r>
          </w:p>
        </w:tc>
        <w:tc>
          <w:tcPr>
            <w:tcW w:w="4080" w:type="dxa"/>
            <w:tcBorders>
              <w:top w:val="single" w:sz="4" w:space="0" w:color="auto"/>
            </w:tcBorders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Öğrencilere, farklı yönlere hareket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ederken alandaki yeni yolları anlamaları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için sağ</w:t>
            </w:r>
            <w:r w:rsidRPr="007053DE">
              <w:rPr>
                <w:rFonts w:ascii="Cambria Math" w:hAnsi="Cambria Math" w:cs="Cambria Math"/>
                <w:i/>
                <w:sz w:val="22"/>
                <w:szCs w:val="22"/>
              </w:rPr>
              <w:t>‐</w:t>
            </w:r>
            <w:r w:rsidRPr="007053DE">
              <w:rPr>
                <w:i/>
                <w:sz w:val="22"/>
                <w:szCs w:val="22"/>
              </w:rPr>
              <w:t xml:space="preserve">sol, ön </w:t>
            </w:r>
            <w:r w:rsidRPr="007053DE">
              <w:rPr>
                <w:rFonts w:ascii="Cambria Math" w:hAnsi="Cambria Math" w:cs="Cambria Math"/>
                <w:i/>
                <w:sz w:val="22"/>
                <w:szCs w:val="22"/>
              </w:rPr>
              <w:t>‐</w:t>
            </w:r>
            <w:r w:rsidRPr="007053DE">
              <w:rPr>
                <w:i/>
                <w:sz w:val="22"/>
                <w:szCs w:val="22"/>
              </w:rPr>
              <w:t>arka, geniş</w:t>
            </w:r>
            <w:r w:rsidRPr="007053DE">
              <w:rPr>
                <w:rFonts w:ascii="Cambria Math" w:hAnsi="Cambria Math" w:cs="Cambria Math"/>
                <w:i/>
                <w:sz w:val="22"/>
                <w:szCs w:val="22"/>
              </w:rPr>
              <w:t>‐</w:t>
            </w:r>
            <w:r w:rsidRPr="007053DE">
              <w:rPr>
                <w:i/>
                <w:sz w:val="22"/>
                <w:szCs w:val="22"/>
              </w:rPr>
              <w:t xml:space="preserve"> dar, alçakyüksek,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orta</w:t>
            </w:r>
            <w:r w:rsidRPr="007053DE">
              <w:rPr>
                <w:rFonts w:ascii="Cambria Math" w:hAnsi="Cambria Math" w:cs="Cambria Math"/>
                <w:i/>
                <w:sz w:val="22"/>
                <w:szCs w:val="22"/>
              </w:rPr>
              <w:t>‐</w:t>
            </w:r>
            <w:r w:rsidRPr="007053DE">
              <w:rPr>
                <w:i/>
                <w:sz w:val="22"/>
                <w:szCs w:val="22"/>
              </w:rPr>
              <w:t>derin, zikzaklı</w:t>
            </w:r>
            <w:r w:rsidRPr="007053DE">
              <w:rPr>
                <w:rFonts w:ascii="Cambria Math" w:hAnsi="Cambria Math" w:cs="Cambria Math"/>
                <w:i/>
                <w:sz w:val="22"/>
                <w:szCs w:val="22"/>
              </w:rPr>
              <w:t>‐</w:t>
            </w:r>
            <w:r w:rsidRPr="007053DE">
              <w:rPr>
                <w:i/>
                <w:sz w:val="22"/>
                <w:szCs w:val="22"/>
              </w:rPr>
              <w:t>kavisli vb.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etkinlikler hazırlanmalıdır.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Efor farkındalığında kuvvet, zaman, akıcılık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uygulamaları yapılmalıdır.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Vücut bölümlerinin, çeşitli nesnelerin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ve/veya eş</w:t>
            </w:r>
            <w:r w:rsidRPr="007053DE">
              <w:rPr>
                <w:rFonts w:ascii="Cambria Math" w:hAnsi="Cambria Math" w:cs="Cambria Math"/>
                <w:i/>
                <w:sz w:val="22"/>
                <w:szCs w:val="22"/>
              </w:rPr>
              <w:t>‐</w:t>
            </w:r>
            <w:r w:rsidRPr="007053DE">
              <w:rPr>
                <w:i/>
                <w:sz w:val="22"/>
                <w:szCs w:val="22"/>
              </w:rPr>
              <w:t>grupların etkileştiği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uygulamalar yapılmalıdır.</w:t>
            </w:r>
          </w:p>
        </w:tc>
        <w:tc>
          <w:tcPr>
            <w:tcW w:w="2187" w:type="dxa"/>
            <w:tcBorders>
              <w:top w:val="single" w:sz="4" w:space="0" w:color="auto"/>
            </w:tcBorders>
          </w:tcPr>
          <w:p w:rsidR="000B61BC" w:rsidRPr="007053DE" w:rsidRDefault="000B61BC" w:rsidP="006070BC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2"/>
                <w:szCs w:val="22"/>
              </w:rPr>
            </w:pPr>
            <w:r w:rsidRPr="007053DE">
              <w:rPr>
                <w:i/>
                <w:spacing w:val="-2"/>
                <w:sz w:val="22"/>
                <w:szCs w:val="22"/>
              </w:rPr>
              <w:t>Bu becerilerin pekiştirilmesinde</w:t>
            </w:r>
          </w:p>
          <w:p w:rsidR="000B61BC" w:rsidRPr="007053DE" w:rsidRDefault="000B61BC" w:rsidP="006070BC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2"/>
                <w:szCs w:val="22"/>
              </w:rPr>
            </w:pPr>
            <w:r w:rsidRPr="007053DE">
              <w:rPr>
                <w:i/>
                <w:spacing w:val="-2"/>
                <w:sz w:val="22"/>
                <w:szCs w:val="22"/>
              </w:rPr>
              <w:t>kartlar dışında aşağıdaki oyunlar da</w:t>
            </w:r>
          </w:p>
          <w:p w:rsidR="000B61BC" w:rsidRPr="007053DE" w:rsidRDefault="000B61BC" w:rsidP="006070BC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2"/>
                <w:szCs w:val="22"/>
              </w:rPr>
            </w:pPr>
            <w:r w:rsidRPr="007053DE">
              <w:rPr>
                <w:i/>
                <w:spacing w:val="-2"/>
                <w:sz w:val="22"/>
                <w:szCs w:val="22"/>
              </w:rPr>
              <w:t>yardımcı olacaktır: Kırmızı</w:t>
            </w:r>
            <w:r w:rsidRPr="007053DE">
              <w:rPr>
                <w:rFonts w:ascii="Cambria Math" w:hAnsi="Cambria Math" w:cs="Cambria Math"/>
                <w:i/>
                <w:spacing w:val="-2"/>
                <w:sz w:val="22"/>
                <w:szCs w:val="22"/>
              </w:rPr>
              <w:t>‐</w:t>
            </w:r>
            <w:r w:rsidRPr="007053DE">
              <w:rPr>
                <w:i/>
                <w:spacing w:val="-2"/>
                <w:sz w:val="22"/>
                <w:szCs w:val="22"/>
              </w:rPr>
              <w:t>Siyah,</w:t>
            </w:r>
          </w:p>
          <w:p w:rsidR="000B61BC" w:rsidRPr="007053DE" w:rsidRDefault="000B61BC" w:rsidP="006070BC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2"/>
                <w:szCs w:val="22"/>
              </w:rPr>
            </w:pPr>
            <w:r w:rsidRPr="007053DE">
              <w:rPr>
                <w:i/>
                <w:spacing w:val="-2"/>
                <w:sz w:val="22"/>
                <w:szCs w:val="22"/>
              </w:rPr>
              <w:t>Atma</w:t>
            </w:r>
            <w:r w:rsidRPr="007053DE">
              <w:rPr>
                <w:rFonts w:ascii="Cambria Math" w:hAnsi="Cambria Math" w:cs="Cambria Math"/>
                <w:i/>
                <w:spacing w:val="-2"/>
                <w:sz w:val="22"/>
                <w:szCs w:val="22"/>
              </w:rPr>
              <w:t>‐</w:t>
            </w:r>
            <w:r w:rsidRPr="007053DE">
              <w:rPr>
                <w:i/>
                <w:spacing w:val="-2"/>
                <w:sz w:val="22"/>
                <w:szCs w:val="22"/>
              </w:rPr>
              <w:t>Yakalama, Dene Yap, Ayakta</w:t>
            </w:r>
          </w:p>
          <w:p w:rsidR="000B61BC" w:rsidRPr="007053DE" w:rsidRDefault="000B61BC" w:rsidP="006070BC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2"/>
                <w:szCs w:val="22"/>
              </w:rPr>
            </w:pPr>
            <w:r w:rsidRPr="007053DE">
              <w:rPr>
                <w:i/>
                <w:spacing w:val="-2"/>
                <w:sz w:val="22"/>
                <w:szCs w:val="22"/>
              </w:rPr>
              <w:t>Gördüğünü Vur vb.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</w:tc>
      </w:tr>
    </w:tbl>
    <w:p w:rsidR="00F23E4A" w:rsidRDefault="00F23E4A">
      <w:pPr>
        <w:rPr>
          <w:i/>
        </w:rPr>
      </w:pPr>
    </w:p>
    <w:p w:rsidR="007053DE" w:rsidRPr="007053DE" w:rsidRDefault="007053DE">
      <w:pPr>
        <w:rPr>
          <w:i/>
        </w:rPr>
      </w:pPr>
    </w:p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7053DE" w:rsidRPr="007053DE" w:rsidTr="00075A32">
        <w:trPr>
          <w:trHeight w:hRule="exact" w:val="1128"/>
        </w:trPr>
        <w:tc>
          <w:tcPr>
            <w:tcW w:w="423" w:type="dxa"/>
            <w:textDirection w:val="btLr"/>
          </w:tcPr>
          <w:p w:rsidR="00F23E4A" w:rsidRPr="007053DE" w:rsidRDefault="00F23E4A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F23E4A" w:rsidRPr="007053DE" w:rsidRDefault="00F23E4A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HAFTA</w:t>
            </w:r>
          </w:p>
          <w:p w:rsidR="00F23E4A" w:rsidRPr="007053DE" w:rsidRDefault="00F23E4A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F23E4A" w:rsidRPr="007053DE" w:rsidRDefault="00F23E4A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F23E4A" w:rsidRPr="007053DE" w:rsidRDefault="00F23E4A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F23E4A" w:rsidRPr="007053DE" w:rsidRDefault="00F23E4A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F23E4A" w:rsidRPr="007053DE" w:rsidRDefault="00F23E4A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F23E4A" w:rsidRPr="007053DE" w:rsidRDefault="00F23E4A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23E4A" w:rsidRPr="007053DE" w:rsidRDefault="00F23E4A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YÖNTEM VE </w:t>
            </w:r>
          </w:p>
          <w:p w:rsidR="00F23E4A" w:rsidRPr="007053DE" w:rsidRDefault="00F23E4A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23E4A" w:rsidRPr="007053DE" w:rsidRDefault="00F23E4A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ÖLÇME VE DEĞERLENDİRME</w:t>
            </w:r>
          </w:p>
        </w:tc>
      </w:tr>
      <w:tr w:rsidR="007053DE" w:rsidRPr="007053DE" w:rsidTr="00075A32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KASIM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7053DE" w:rsidRDefault="00C0241D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6-10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 xml:space="preserve"> KASIM (8.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</w:rPr>
            </w:pPr>
            <w:r w:rsidRPr="007053DE">
              <w:rPr>
                <w:rFonts w:eastAsia="HelveticaRegularKaln"/>
                <w:b/>
                <w:i/>
              </w:rPr>
              <w:t>7. Seçtiği müzik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</w:rPr>
            </w:pPr>
            <w:r w:rsidRPr="007053DE">
              <w:rPr>
                <w:rFonts w:eastAsia="HelveticaRegularKaln"/>
                <w:b/>
                <w:i/>
              </w:rPr>
              <w:t>eşliğinde bir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</w:rPr>
            </w:pPr>
            <w:r w:rsidRPr="007053DE">
              <w:rPr>
                <w:rFonts w:eastAsia="HelveticaRegularKaln"/>
                <w:b/>
                <w:i/>
              </w:rPr>
              <w:t>çalışma/dans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</w:rPr>
            </w:pPr>
            <w:r w:rsidRPr="007053DE">
              <w:rPr>
                <w:rFonts w:eastAsia="HelveticaRegularKaln"/>
                <w:b/>
                <w:i/>
              </w:rPr>
              <w:t>koreografisi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</w:rPr>
            </w:pPr>
            <w:r w:rsidRPr="007053DE">
              <w:rPr>
                <w:rFonts w:eastAsia="HelveticaRegularKaln"/>
                <w:b/>
                <w:i/>
              </w:rPr>
              <w:t>oluşturur.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“Dans Ediyorum” kartlarındaki (mor,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1</w:t>
            </w:r>
            <w:r w:rsidRPr="007053DE">
              <w:rPr>
                <w:rFonts w:ascii="Cambria Math" w:hAnsi="Cambria Math" w:cs="Cambria Math"/>
                <w:i/>
              </w:rPr>
              <w:t>‐</w:t>
            </w:r>
            <w:r w:rsidRPr="007053DE">
              <w:rPr>
                <w:i/>
              </w:rPr>
              <w:t>3 arasındaki kartlar) etkinlikler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kullanılmalıdır. Dans koreografisi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oluşturmada yönlendirici olan 3. karta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öncelik verilmelidir.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Paralimpik oyun örneği: Dans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Öğrencilerden bireysel, eşli veya küçük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grupla ekipmansız veya seçtikleri ekipmanı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(eşarp, ponpon, kurdela..vb.) kullanarak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müzik eşliğinde en az 4 hareketten oluşan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dans koreografisi oluşturmaları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istenmelidir.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Hazırlanan dansta yavaş ve hızlı hareket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formlarının (atlama, sıçrama, hızlı gitme,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galop, kayma vb. ) gösterilmesi önemlidir.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Öğrenciler, kendilerine özgü ritimleri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kullanabilirler.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Koreografilerinde 3/4’lük ve 4/4’lük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ölçülerden oluşan müzikleri kullanmaları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sağlanmalıdır.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</w:tcPr>
          <w:p w:rsidR="000B61BC" w:rsidRPr="007053DE" w:rsidRDefault="000B61BC" w:rsidP="00A224F2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i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F23E4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7053DE">
              <w:rPr>
                <w:i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Gözlem Formu,</w:t>
            </w: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Oyun Gözlem Formu, Hareket Becerileri (Yürüme Becerisi ) Formu</w:t>
            </w: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7053DE">
              <w:rPr>
                <w:i/>
              </w:rPr>
              <w:t>* Bu form örnekleri yıllık plan son sayfasında yer almaktadır.</w:t>
            </w:r>
          </w:p>
        </w:tc>
      </w:tr>
      <w:tr w:rsidR="007053DE" w:rsidRPr="007053DE" w:rsidTr="00A224F2">
        <w:trPr>
          <w:trHeight w:hRule="exact" w:val="5100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KASIM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7053DE" w:rsidRDefault="00C0241D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 xml:space="preserve">13-17 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>KASIM (9.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8. Temel ve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birleştirilmiş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hareket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becerilerini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içeren basit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kurallı oyunları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artan bir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doğrulukla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oynar.</w:t>
            </w:r>
          </w:p>
        </w:tc>
        <w:tc>
          <w:tcPr>
            <w:tcW w:w="3237" w:type="dxa"/>
            <w:tcBorders>
              <w:top w:val="single" w:sz="4" w:space="0" w:color="auto"/>
            </w:tcBorders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Birleştirilmiş Hareketler”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kartlarındaki (sarı, 27</w:t>
            </w:r>
            <w:r w:rsidRPr="007053DE">
              <w:rPr>
                <w:rFonts w:ascii="Cambria Math" w:hAnsi="Cambria Math" w:cs="Cambria Math"/>
                <w:i/>
              </w:rPr>
              <w:t>‐</w:t>
            </w:r>
            <w:r w:rsidRPr="007053DE">
              <w:rPr>
                <w:i/>
              </w:rPr>
              <w:t>33 arasındaki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kartlar) etkinlikler kullanılmalıdır.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Bayrak yarışı oyunları (28. kart), hedef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oyunları (29. kart) ve yuvarlama</w:t>
            </w:r>
            <w:r w:rsidRPr="007053DE">
              <w:rPr>
                <w:rFonts w:ascii="Cambria Math" w:hAnsi="Cambria Math" w:cs="Cambria Math"/>
                <w:i/>
              </w:rPr>
              <w:t>‐</w:t>
            </w:r>
            <w:r w:rsidRPr="007053DE">
              <w:rPr>
                <w:i/>
              </w:rPr>
              <w:t>tutma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(31. kart) oyunlarına öncelik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verilmelidir.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İki veya üç temel hareket becerisinin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birleşimini içeren basit kurallı oyunlar,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öğrencilerin kendisi veya öğretmen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tarafından oluşturularak eşli ve küçük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gruplar halinde uygulanmalıdır.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Ayrıca, ebelemeye dayalı ve stafet yarışları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türünde olan basit kurallı oyunlara da yer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verilmelidir.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Oyunlar içerisinde birleştirilmiş hareket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becerileri; oyun hedeflerine uygun,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güvenli, koordineli, dengeli ve kontrollü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olarak gösterilmelidir.</w:t>
            </w:r>
          </w:p>
        </w:tc>
        <w:tc>
          <w:tcPr>
            <w:tcW w:w="2187" w:type="dxa"/>
            <w:tcBorders>
              <w:top w:val="single" w:sz="4" w:space="0" w:color="auto"/>
            </w:tcBorders>
          </w:tcPr>
          <w:p w:rsidR="000B61BC" w:rsidRPr="007053DE" w:rsidRDefault="000B61BC" w:rsidP="006070BC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</w:rPr>
            </w:pPr>
            <w:r w:rsidRPr="007053DE">
              <w:rPr>
                <w:i/>
                <w:spacing w:val="-2"/>
              </w:rPr>
              <w:t>Bu becerilerin pekiştirilmesinde</w:t>
            </w:r>
          </w:p>
          <w:p w:rsidR="000B61BC" w:rsidRPr="007053DE" w:rsidRDefault="000B61BC" w:rsidP="006070BC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</w:rPr>
            </w:pPr>
            <w:r w:rsidRPr="007053DE">
              <w:rPr>
                <w:i/>
                <w:spacing w:val="-2"/>
              </w:rPr>
              <w:t>kartlar dışında aşağıdaki oyunlar da</w:t>
            </w:r>
          </w:p>
          <w:p w:rsidR="000B61BC" w:rsidRPr="007053DE" w:rsidRDefault="000B61BC" w:rsidP="006070BC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</w:rPr>
            </w:pPr>
            <w:r w:rsidRPr="007053DE">
              <w:rPr>
                <w:i/>
                <w:spacing w:val="-2"/>
              </w:rPr>
              <w:t>yardımcı olacaktır: Koko, Oturtan</w:t>
            </w:r>
          </w:p>
          <w:p w:rsidR="000B61BC" w:rsidRPr="007053DE" w:rsidRDefault="000B61BC" w:rsidP="006070BC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</w:rPr>
            </w:pPr>
            <w:r w:rsidRPr="007053DE">
              <w:rPr>
                <w:i/>
                <w:spacing w:val="-2"/>
              </w:rPr>
              <w:t>Top, Yakan Top, Çift Dairede Stafet,</w:t>
            </w:r>
          </w:p>
          <w:p w:rsidR="000B61BC" w:rsidRPr="007053DE" w:rsidRDefault="000B61BC" w:rsidP="006070BC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</w:rPr>
            </w:pPr>
            <w:r w:rsidRPr="007053DE">
              <w:rPr>
                <w:i/>
                <w:spacing w:val="-2"/>
              </w:rPr>
              <w:t>Kurdela Bağlama Çözme, Kol Kola vb.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7053DE">
              <w:rPr>
                <w:i/>
              </w:rPr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Gözlem Formu,</w:t>
            </w: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Oyun Gözlem Formu, Hareket Becerileri (Yürüme Becerisi ) Formu</w:t>
            </w: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7053DE">
              <w:rPr>
                <w:i/>
              </w:rPr>
              <w:t>* Bu form örnekleri yıllık plan son sayfasında yer almaktadır.</w:t>
            </w:r>
          </w:p>
        </w:tc>
      </w:tr>
    </w:tbl>
    <w:p w:rsidR="00C0241D" w:rsidRPr="007053DE" w:rsidRDefault="00C0241D">
      <w:pPr>
        <w:rPr>
          <w:i/>
        </w:rPr>
      </w:pPr>
    </w:p>
    <w:p w:rsidR="00C0241D" w:rsidRPr="007053DE" w:rsidRDefault="00C0241D">
      <w:pPr>
        <w:rPr>
          <w:i/>
        </w:rPr>
      </w:pPr>
    </w:p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895"/>
        <w:gridCol w:w="3402"/>
        <w:gridCol w:w="3057"/>
        <w:gridCol w:w="2187"/>
        <w:gridCol w:w="1418"/>
        <w:gridCol w:w="1417"/>
      </w:tblGrid>
      <w:tr w:rsidR="007053DE" w:rsidRPr="007053DE" w:rsidTr="00A224F2">
        <w:trPr>
          <w:trHeight w:hRule="exact" w:val="1128"/>
        </w:trPr>
        <w:tc>
          <w:tcPr>
            <w:tcW w:w="423" w:type="dxa"/>
            <w:textDirection w:val="btLr"/>
          </w:tcPr>
          <w:p w:rsidR="00075A32" w:rsidRPr="007053DE" w:rsidRDefault="00075A32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075A32" w:rsidRPr="007053DE" w:rsidRDefault="00075A32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HAFTA</w:t>
            </w:r>
          </w:p>
          <w:p w:rsidR="00075A32" w:rsidRPr="007053DE" w:rsidRDefault="00075A32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75A32" w:rsidRPr="007053DE" w:rsidRDefault="00075A32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SAAT</w:t>
            </w:r>
          </w:p>
        </w:tc>
        <w:tc>
          <w:tcPr>
            <w:tcW w:w="1895" w:type="dxa"/>
            <w:vAlign w:val="center"/>
          </w:tcPr>
          <w:p w:rsidR="00075A32" w:rsidRPr="007053DE" w:rsidRDefault="00075A32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KAZANIMLAR</w:t>
            </w:r>
          </w:p>
        </w:tc>
        <w:tc>
          <w:tcPr>
            <w:tcW w:w="3402" w:type="dxa"/>
            <w:vAlign w:val="center"/>
          </w:tcPr>
          <w:p w:rsidR="00075A32" w:rsidRPr="007053DE" w:rsidRDefault="00075A32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057" w:type="dxa"/>
            <w:vAlign w:val="center"/>
          </w:tcPr>
          <w:p w:rsidR="00075A32" w:rsidRPr="007053DE" w:rsidRDefault="00075A32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075A32" w:rsidRPr="007053DE" w:rsidRDefault="00075A32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75A32" w:rsidRPr="007053DE" w:rsidRDefault="00075A32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YÖNTEM VE </w:t>
            </w:r>
          </w:p>
          <w:p w:rsidR="00075A32" w:rsidRPr="007053DE" w:rsidRDefault="00075A32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75A32" w:rsidRPr="007053DE" w:rsidRDefault="00075A32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ÖLÇME VE DEĞERLENDİRME</w:t>
            </w:r>
          </w:p>
        </w:tc>
      </w:tr>
      <w:tr w:rsidR="007053DE" w:rsidRPr="007053DE" w:rsidTr="006070BC">
        <w:trPr>
          <w:trHeight w:hRule="exact" w:val="7171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</w:rPr>
            </w:pPr>
            <w:r w:rsidRPr="007053DE">
              <w:rPr>
                <w:b/>
                <w:i/>
              </w:rPr>
              <w:t>KASIM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7053DE" w:rsidRDefault="00C0241D" w:rsidP="00C0241D">
            <w:pPr>
              <w:ind w:left="113" w:right="113"/>
              <w:jc w:val="center"/>
              <w:rPr>
                <w:b/>
                <w:i/>
              </w:rPr>
            </w:pPr>
            <w:r w:rsidRPr="007053DE">
              <w:rPr>
                <w:b/>
                <w:bCs/>
                <w:i/>
              </w:rPr>
              <w:t>20-24</w:t>
            </w:r>
            <w:r w:rsidR="000B61BC" w:rsidRPr="007053DE">
              <w:rPr>
                <w:b/>
                <w:bCs/>
                <w:i/>
              </w:rPr>
              <w:t xml:space="preserve"> KASIM (10.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9. Temel hareket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becerilerini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uygularken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kullanılan ilişkileri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söyler.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Tüm sarı kartlardan yararlanılabilir.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“Nesne Kontrolü Gerektiren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Hareketler” kartlarından yuvarlama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(22.kart), durdurma</w:t>
            </w:r>
            <w:r w:rsidRPr="007053DE">
              <w:rPr>
                <w:rFonts w:ascii="Cambria Math" w:hAnsi="Cambria Math" w:cs="Cambria Math"/>
                <w:i/>
              </w:rPr>
              <w:t>‐</w:t>
            </w:r>
            <w:r w:rsidRPr="007053DE">
              <w:rPr>
                <w:i/>
              </w:rPr>
              <w:t>kontrol (23.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kart), “Dengeleme Hareketleri”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kartlarından eğilme (9.kart)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etkinliklerine öncelik verilmelidir.</w:t>
            </w:r>
          </w:p>
        </w:tc>
        <w:tc>
          <w:tcPr>
            <w:tcW w:w="3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Öğrenciler etkinlik sırasında “kim?” ve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“ne?” ile hareketleri yaptıklarını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tanımlamalıdır.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Önce vücut bölümleri ile ilgili çalışmalar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yapılarak öğrencinin kendisini tanımasına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fırsat verilmeli, daha sonra çeşitli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nesnelerle ve eş</w:t>
            </w:r>
            <w:r w:rsidRPr="007053DE">
              <w:rPr>
                <w:rFonts w:ascii="Cambria Math" w:hAnsi="Cambria Math" w:cs="Cambria Math"/>
                <w:i/>
              </w:rPr>
              <w:t>‐</w:t>
            </w:r>
            <w:r w:rsidRPr="007053DE">
              <w:rPr>
                <w:i/>
              </w:rPr>
              <w:t>grupla çalışmalar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yapılmalıdır. Örneğin; “Karşındaki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arkadaşının ellerinden tutarak olduğunuz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yerde kollarınızın altından geçerek tam bir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tur dönün” etkinliğinde vücut bölümleri ve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eş ile hareket ilişkilerinin söylenmesi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istenmelidir.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6070BC">
            <w:pPr>
              <w:rPr>
                <w:i/>
              </w:rPr>
            </w:pPr>
            <w:r w:rsidRPr="007053DE">
              <w:rPr>
                <w:i/>
              </w:rPr>
              <w:t>Bu kazanım için kartlar dışında</w:t>
            </w:r>
          </w:p>
          <w:p w:rsidR="000B61BC" w:rsidRPr="007053DE" w:rsidRDefault="000B61BC" w:rsidP="006070BC">
            <w:pPr>
              <w:rPr>
                <w:i/>
              </w:rPr>
            </w:pPr>
            <w:r w:rsidRPr="007053DE">
              <w:rPr>
                <w:i/>
              </w:rPr>
              <w:t>aşağıdaki oyunlar da yardımcı</w:t>
            </w:r>
          </w:p>
          <w:p w:rsidR="000B61BC" w:rsidRPr="007053DE" w:rsidRDefault="000B61BC" w:rsidP="006070BC">
            <w:pPr>
              <w:rPr>
                <w:i/>
              </w:rPr>
            </w:pPr>
            <w:r w:rsidRPr="007053DE">
              <w:rPr>
                <w:i/>
              </w:rPr>
              <w:t>olacaktır: Sopa Tutma, Kol Kola Sek</w:t>
            </w:r>
          </w:p>
          <w:p w:rsidR="000B61BC" w:rsidRPr="007053DE" w:rsidRDefault="000B61BC" w:rsidP="006070BC">
            <w:pPr>
              <w:rPr>
                <w:i/>
              </w:rPr>
            </w:pPr>
            <w:r w:rsidRPr="007053DE">
              <w:rPr>
                <w:i/>
              </w:rPr>
              <w:t>Sek, Taşla Yürü, Dönmece vb.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7053DE" w:rsidRDefault="000B61BC" w:rsidP="00A224F2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A224F2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A224F2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A224F2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7053DE" w:rsidRDefault="000B61BC" w:rsidP="00A224F2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A224F2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A224F2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A224F2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A224F2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Yer Değiştirme Hareketleri Gözlem Formu,</w:t>
            </w:r>
          </w:p>
          <w:p w:rsidR="000B61BC" w:rsidRPr="007053DE" w:rsidRDefault="000B61BC" w:rsidP="00A224F2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Oyun Gözlem Formu, Hareket Becerileri (Yürüme Becerisi ) Formu</w:t>
            </w:r>
          </w:p>
          <w:p w:rsidR="000B61BC" w:rsidRPr="007053DE" w:rsidRDefault="000B61BC" w:rsidP="00A224F2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* Bu form örnekleri yıllık plan son sayfasında yer almaktadır.</w:t>
            </w:r>
          </w:p>
        </w:tc>
      </w:tr>
    </w:tbl>
    <w:p w:rsidR="00075A32" w:rsidRPr="007053DE" w:rsidRDefault="00075A32">
      <w:pPr>
        <w:rPr>
          <w:i/>
        </w:rPr>
      </w:pPr>
    </w:p>
    <w:p w:rsidR="00075A32" w:rsidRDefault="00075A32">
      <w:pPr>
        <w:rPr>
          <w:i/>
        </w:rPr>
      </w:pPr>
    </w:p>
    <w:p w:rsidR="007053DE" w:rsidRPr="007053DE" w:rsidRDefault="007053DE">
      <w:pPr>
        <w:rPr>
          <w:i/>
        </w:rPr>
      </w:pPr>
    </w:p>
    <w:p w:rsidR="00075A32" w:rsidRPr="007053DE" w:rsidRDefault="00075A32">
      <w:pPr>
        <w:rPr>
          <w:i/>
        </w:rPr>
      </w:pPr>
    </w:p>
    <w:p w:rsidR="00075A32" w:rsidRPr="007053DE" w:rsidRDefault="00075A32">
      <w:pPr>
        <w:rPr>
          <w:i/>
        </w:rPr>
      </w:pPr>
    </w:p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945"/>
        <w:gridCol w:w="2916"/>
        <w:gridCol w:w="2187"/>
        <w:gridCol w:w="1418"/>
        <w:gridCol w:w="1417"/>
      </w:tblGrid>
      <w:tr w:rsidR="007053DE" w:rsidRPr="007053DE" w:rsidTr="00E34DF9">
        <w:trPr>
          <w:trHeight w:hRule="exact" w:val="1128"/>
        </w:trPr>
        <w:tc>
          <w:tcPr>
            <w:tcW w:w="423" w:type="dxa"/>
            <w:textDirection w:val="btLr"/>
          </w:tcPr>
          <w:p w:rsidR="00075A32" w:rsidRPr="007053DE" w:rsidRDefault="00075A32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075A32" w:rsidRPr="007053DE" w:rsidRDefault="00075A32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HAFTA</w:t>
            </w:r>
          </w:p>
          <w:p w:rsidR="00075A32" w:rsidRPr="007053DE" w:rsidRDefault="00075A32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75A32" w:rsidRPr="007053DE" w:rsidRDefault="00075A32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075A32" w:rsidRPr="007053DE" w:rsidRDefault="00075A32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KAZANIMLAR</w:t>
            </w:r>
          </w:p>
        </w:tc>
        <w:tc>
          <w:tcPr>
            <w:tcW w:w="3945" w:type="dxa"/>
            <w:vAlign w:val="center"/>
          </w:tcPr>
          <w:p w:rsidR="00075A32" w:rsidRPr="007053DE" w:rsidRDefault="00075A32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2916" w:type="dxa"/>
            <w:vAlign w:val="center"/>
          </w:tcPr>
          <w:p w:rsidR="00075A32" w:rsidRPr="007053DE" w:rsidRDefault="00075A32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075A32" w:rsidRPr="007053DE" w:rsidRDefault="00075A32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75A32" w:rsidRPr="007053DE" w:rsidRDefault="00075A32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YÖNTEM VE </w:t>
            </w:r>
          </w:p>
          <w:p w:rsidR="00075A32" w:rsidRPr="007053DE" w:rsidRDefault="00075A32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75A32" w:rsidRPr="007053DE" w:rsidRDefault="00075A32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ÖLÇME VE DEĞERLENDİRME</w:t>
            </w:r>
          </w:p>
        </w:tc>
      </w:tr>
      <w:tr w:rsidR="007053DE" w:rsidRPr="007053DE" w:rsidTr="00C0241D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7053DE" w:rsidRDefault="000B61BC" w:rsidP="00C0241D">
            <w:pPr>
              <w:pStyle w:val="Balk1"/>
              <w:rPr>
                <w:i/>
                <w:sz w:val="18"/>
                <w:szCs w:val="18"/>
              </w:rPr>
            </w:pPr>
            <w:r w:rsidRPr="007053DE">
              <w:rPr>
                <w:i/>
                <w:sz w:val="18"/>
                <w:szCs w:val="18"/>
              </w:rPr>
              <w:t>KASIM - ARALIK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  <w:vAlign w:val="center"/>
          </w:tcPr>
          <w:p w:rsidR="000B61BC" w:rsidRPr="007053DE" w:rsidRDefault="00C0241D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27 KASIM – 1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 xml:space="preserve"> ARALIK (11.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10. Oyunda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kullanılabilecek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basit bireysel ve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takım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stratejilerini/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taktiklerini açıklar.</w:t>
            </w:r>
          </w:p>
        </w:tc>
        <w:tc>
          <w:tcPr>
            <w:tcW w:w="3945" w:type="dxa"/>
            <w:vMerge w:val="restart"/>
            <w:vAlign w:val="center"/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“Birleştirilmiş Hareketler”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kartlarındaki (sarı, 27</w:t>
            </w:r>
            <w:r w:rsidRPr="007053DE">
              <w:rPr>
                <w:rFonts w:ascii="Cambria Math" w:hAnsi="Cambria Math" w:cs="Cambria Math"/>
                <w:i/>
              </w:rPr>
              <w:t>‐</w:t>
            </w:r>
            <w:r w:rsidRPr="007053DE">
              <w:rPr>
                <w:i/>
              </w:rPr>
              <w:t>33 arasındaki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kartlar) etkinlikler kullanılmalıdır.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Bayrak yarışı (28. kart) ve atma</w:t>
            </w:r>
            <w:r w:rsidRPr="007053DE">
              <w:rPr>
                <w:rFonts w:ascii="Cambria Math" w:hAnsi="Cambria Math" w:cs="Cambria Math"/>
                <w:i/>
              </w:rPr>
              <w:t>‐</w:t>
            </w:r>
            <w:r w:rsidRPr="007053DE">
              <w:rPr>
                <w:i/>
              </w:rPr>
              <w:t>vurma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(30. kart) oyunlarına öncelik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verilmelidir.</w:t>
            </w:r>
          </w:p>
        </w:tc>
        <w:tc>
          <w:tcPr>
            <w:tcW w:w="2916" w:type="dxa"/>
            <w:vMerge w:val="restart"/>
            <w:vAlign w:val="center"/>
          </w:tcPr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Öğrencilerin oyunda istenilen hedefe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ulaşmak için yaratıcı, farklı bireysel ve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takım strateji /taktikleri oluşturması ve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sınıfla paylaşması sağlanmalıdır.</w:t>
            </w:r>
          </w:p>
        </w:tc>
        <w:tc>
          <w:tcPr>
            <w:tcW w:w="2187" w:type="dxa"/>
            <w:vMerge w:val="restart"/>
            <w:vAlign w:val="center"/>
          </w:tcPr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i/>
              </w:rPr>
            </w:pPr>
            <w:r w:rsidRPr="007053DE">
              <w:rPr>
                <w:i/>
              </w:rPr>
              <w:t>Bu kazanım için kartlar dışında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i/>
              </w:rPr>
            </w:pPr>
            <w:r w:rsidRPr="007053DE">
              <w:rPr>
                <w:i/>
              </w:rPr>
              <w:t>aşağıdaki oyunlar da yardımcı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i/>
              </w:rPr>
            </w:pPr>
            <w:r w:rsidRPr="007053DE">
              <w:rPr>
                <w:i/>
              </w:rPr>
              <w:t>olacaktır: Çingire, Menekşe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i/>
              </w:rPr>
            </w:pPr>
            <w:r w:rsidRPr="007053DE">
              <w:rPr>
                <w:i/>
              </w:rPr>
              <w:t>Menekşe, Beyaz</w:t>
            </w:r>
            <w:r w:rsidRPr="007053DE">
              <w:rPr>
                <w:rFonts w:ascii="Cambria Math" w:hAnsi="Cambria Math" w:cs="Cambria Math"/>
                <w:i/>
              </w:rPr>
              <w:t>‐</w:t>
            </w:r>
            <w:r w:rsidRPr="007053DE">
              <w:rPr>
                <w:i/>
              </w:rPr>
              <w:t xml:space="preserve"> Siyah Oyunu vb.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7053DE" w:rsidRDefault="000B61BC" w:rsidP="00E34DF9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E34DF9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E34DF9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E34DF9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7053DE" w:rsidRDefault="000B61BC" w:rsidP="00E34DF9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E34DF9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E34DF9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E34DF9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E34DF9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Gözlem Formu,</w:t>
            </w:r>
          </w:p>
          <w:p w:rsidR="000B61BC" w:rsidRPr="007053DE" w:rsidRDefault="000B61BC" w:rsidP="00E34DF9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Oyun Gözlem Formu, Hareket Becerileri (Yürüme Becerisi ) Formu</w:t>
            </w:r>
          </w:p>
          <w:p w:rsidR="000B61BC" w:rsidRPr="007053DE" w:rsidRDefault="000B61BC" w:rsidP="00E34DF9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* Bu form örnekleri yıllık plan son sayfasında yer almaktadır.</w:t>
            </w:r>
          </w:p>
        </w:tc>
      </w:tr>
      <w:tr w:rsidR="007053DE" w:rsidRPr="007053DE" w:rsidTr="00C0241D">
        <w:trPr>
          <w:trHeight w:hRule="exact" w:val="553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7053DE" w:rsidRDefault="000B61BC" w:rsidP="00C0241D">
            <w:pPr>
              <w:pStyle w:val="Balk1"/>
              <w:rPr>
                <w:i/>
                <w:sz w:val="18"/>
                <w:szCs w:val="18"/>
              </w:rPr>
            </w:pPr>
            <w:r w:rsidRPr="007053DE">
              <w:rPr>
                <w:i/>
                <w:sz w:val="18"/>
                <w:szCs w:val="18"/>
              </w:rPr>
              <w:t>ARALIK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  <w:vAlign w:val="center"/>
          </w:tcPr>
          <w:p w:rsidR="000B61BC" w:rsidRPr="007053DE" w:rsidRDefault="00C0241D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 xml:space="preserve">4-8 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>ARALIK (12.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0B61BC" w:rsidRPr="007053DE" w:rsidRDefault="000B61BC" w:rsidP="00812CAA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45" w:type="dxa"/>
            <w:vMerge/>
          </w:tcPr>
          <w:p w:rsidR="000B61BC" w:rsidRPr="007053DE" w:rsidRDefault="000B61BC" w:rsidP="00A03B1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  <w:tc>
          <w:tcPr>
            <w:tcW w:w="2916" w:type="dxa"/>
            <w:vMerge/>
            <w:vAlign w:val="center"/>
          </w:tcPr>
          <w:p w:rsidR="000B61BC" w:rsidRPr="007053DE" w:rsidRDefault="000B61BC" w:rsidP="00DD4454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187" w:type="dxa"/>
            <w:vMerge/>
          </w:tcPr>
          <w:p w:rsidR="000B61BC" w:rsidRPr="007053DE" w:rsidRDefault="000B61BC" w:rsidP="00A03B19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</w:tc>
      </w:tr>
    </w:tbl>
    <w:p w:rsidR="00075A32" w:rsidRDefault="00075A32">
      <w:pPr>
        <w:rPr>
          <w:i/>
        </w:rPr>
      </w:pPr>
    </w:p>
    <w:p w:rsidR="007053DE" w:rsidRDefault="007053DE">
      <w:pPr>
        <w:rPr>
          <w:i/>
        </w:rPr>
      </w:pPr>
    </w:p>
    <w:p w:rsidR="007053DE" w:rsidRPr="007053DE" w:rsidRDefault="007053DE">
      <w:pPr>
        <w:rPr>
          <w:i/>
        </w:rPr>
      </w:pPr>
    </w:p>
    <w:p w:rsidR="00DB582F" w:rsidRPr="007053DE" w:rsidRDefault="00DB582F">
      <w:pPr>
        <w:rPr>
          <w:i/>
        </w:rPr>
      </w:pPr>
    </w:p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4252"/>
        <w:gridCol w:w="1559"/>
        <w:gridCol w:w="1418"/>
        <w:gridCol w:w="1417"/>
      </w:tblGrid>
      <w:tr w:rsidR="007053DE" w:rsidRPr="007053DE" w:rsidTr="00A237AD">
        <w:trPr>
          <w:trHeight w:hRule="exact" w:val="1128"/>
        </w:trPr>
        <w:tc>
          <w:tcPr>
            <w:tcW w:w="423" w:type="dxa"/>
            <w:textDirection w:val="btLr"/>
          </w:tcPr>
          <w:p w:rsidR="00812CAA" w:rsidRPr="007053DE" w:rsidRDefault="00812CAA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812CAA" w:rsidRPr="007053DE" w:rsidRDefault="00812CAA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HAFTA</w:t>
            </w:r>
          </w:p>
          <w:p w:rsidR="00812CAA" w:rsidRPr="007053DE" w:rsidRDefault="00812CAA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12CAA" w:rsidRPr="007053DE" w:rsidRDefault="00812CAA" w:rsidP="00A03B19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812CAA" w:rsidRPr="007053DE" w:rsidRDefault="00812CAA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812CAA" w:rsidRPr="007053DE" w:rsidRDefault="00812CAA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252" w:type="dxa"/>
            <w:vAlign w:val="center"/>
          </w:tcPr>
          <w:p w:rsidR="00812CAA" w:rsidRPr="007053DE" w:rsidRDefault="00812CAA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AÇIKLAMA</w:t>
            </w:r>
          </w:p>
        </w:tc>
        <w:tc>
          <w:tcPr>
            <w:tcW w:w="1559" w:type="dxa"/>
            <w:vAlign w:val="center"/>
          </w:tcPr>
          <w:p w:rsidR="00812CAA" w:rsidRPr="007053DE" w:rsidRDefault="00812CAA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12CAA" w:rsidRPr="007053DE" w:rsidRDefault="00812CAA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YÖNTEM VE </w:t>
            </w:r>
          </w:p>
          <w:p w:rsidR="00812CAA" w:rsidRPr="007053DE" w:rsidRDefault="00812CAA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12CAA" w:rsidRPr="007053DE" w:rsidRDefault="00812CAA" w:rsidP="00A03B19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ÖLÇME VE DEĞERLENDİRME</w:t>
            </w:r>
          </w:p>
        </w:tc>
      </w:tr>
      <w:tr w:rsidR="007053DE" w:rsidRPr="007053DE" w:rsidTr="00A237AD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ARALIK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7053DE" w:rsidRDefault="00C0241D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11-</w:t>
            </w:r>
            <w:r w:rsidR="007E65CF" w:rsidRPr="007053DE">
              <w:rPr>
                <w:b/>
                <w:bCs/>
                <w:i/>
                <w:sz w:val="20"/>
                <w:szCs w:val="20"/>
              </w:rPr>
              <w:t>15 ARALIK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 xml:space="preserve"> (13.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b/>
                <w:i/>
              </w:rPr>
              <w:t xml:space="preserve">11. </w:t>
            </w:r>
            <w:r w:rsidRPr="007053DE">
              <w:rPr>
                <w:rFonts w:eastAsia="HelveticaRegularKaln"/>
                <w:i/>
              </w:rPr>
              <w:t>Oyun ve fiziki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etkinlikte nesne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kontrolü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gerektiren basit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stratejiler/taktikler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geliştirir.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“Birleştirilmiş Hareketler”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kartlarındaki (sarı, 27</w:t>
            </w:r>
            <w:r w:rsidRPr="007053DE">
              <w:rPr>
                <w:rFonts w:ascii="Cambria Math" w:hAnsi="Cambria Math" w:cs="Cambria Math"/>
                <w:i/>
              </w:rPr>
              <w:t>‐</w:t>
            </w:r>
            <w:r w:rsidRPr="007053DE">
              <w:rPr>
                <w:i/>
              </w:rPr>
              <w:t>33 arasındaki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kartlar) etkinlikler kullanılmalıdır.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Atma</w:t>
            </w:r>
            <w:r w:rsidRPr="007053DE">
              <w:rPr>
                <w:rFonts w:ascii="Cambria Math" w:hAnsi="Cambria Math" w:cs="Cambria Math"/>
                <w:i/>
              </w:rPr>
              <w:t>‐</w:t>
            </w:r>
            <w:r w:rsidRPr="007053DE">
              <w:rPr>
                <w:i/>
              </w:rPr>
              <w:t>vurma (30.kart) ve hareketli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hedef vurma (33.kart) oyunlarına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öncelik verilmelidir.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Öğrencilerden oyunlarda istenilen sonuca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ulaşmak için nesne kontrolüne yönelik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çeşitli stratejiler/taktikler oluşturup,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uygulamaları istenmelidir. Örneğin; farklı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büyüklükteki fasulye torbasını tek el veya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çift el kullanarak yakalamak, topu diğer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takımdaki arkadaşının durumuna göre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i/>
              </w:rPr>
            </w:pPr>
            <w:r w:rsidRPr="007053DE">
              <w:rPr>
                <w:i/>
              </w:rPr>
              <w:t>ayakla hızlı veya yavaş sürmek vb.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i/>
              </w:rPr>
            </w:pPr>
            <w:r w:rsidRPr="007053DE">
              <w:rPr>
                <w:i/>
              </w:rPr>
              <w:t>Bu kazanım için kartlar dışında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i/>
              </w:rPr>
            </w:pPr>
            <w:r w:rsidRPr="007053DE">
              <w:rPr>
                <w:i/>
              </w:rPr>
              <w:t>aşağıdaki oyunlar da yardımcı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i/>
              </w:rPr>
            </w:pPr>
            <w:r w:rsidRPr="007053DE">
              <w:rPr>
                <w:i/>
              </w:rPr>
              <w:t>olacaktır: 10 Pas, Topla Kuyruğunu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i/>
              </w:rPr>
            </w:pPr>
            <w:r w:rsidRPr="007053DE">
              <w:rPr>
                <w:i/>
              </w:rPr>
              <w:t>Koru, Harekete Başla, Top Kaçırma,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i/>
              </w:rPr>
            </w:pPr>
            <w:r w:rsidRPr="007053DE">
              <w:rPr>
                <w:i/>
              </w:rPr>
              <w:t>Patates Ekme vb.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i/>
              </w:rPr>
            </w:pPr>
            <w:r w:rsidRPr="007053DE">
              <w:rPr>
                <w:i/>
              </w:rPr>
              <w:t>Paralimpik oyunlar örneği: Oturarak</w:t>
            </w:r>
          </w:p>
          <w:p w:rsidR="000B61BC" w:rsidRPr="007053DE" w:rsidRDefault="000B61BC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i/>
              </w:rPr>
            </w:pPr>
            <w:r w:rsidRPr="007053DE">
              <w:rPr>
                <w:i/>
              </w:rPr>
              <w:t>Top Atma, Masa Tenisi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7053DE" w:rsidRDefault="000B61BC" w:rsidP="00A237A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A237A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A237A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A237A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7053DE" w:rsidRDefault="000B61BC" w:rsidP="00A237A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Gözlem Formu,</w:t>
            </w:r>
          </w:p>
          <w:p w:rsidR="000B61BC" w:rsidRPr="007053DE" w:rsidRDefault="000B61BC" w:rsidP="00A237A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Oyun Gözlem Formu, Hareket Becerileri (Yürüme Becerisi ) Formu</w:t>
            </w:r>
          </w:p>
          <w:p w:rsidR="000B61BC" w:rsidRPr="007053DE" w:rsidRDefault="000B61BC" w:rsidP="00A237A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* Bu form örnekleri yıllık plan son sayfasında yer almaktadır.</w:t>
            </w:r>
          </w:p>
        </w:tc>
      </w:tr>
      <w:tr w:rsidR="007053DE" w:rsidRPr="007053DE" w:rsidTr="00A237AD">
        <w:trPr>
          <w:trHeight w:hRule="exact" w:val="553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ARALIK 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7053DE" w:rsidRDefault="00C0241D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18-22</w:t>
            </w:r>
            <w:r w:rsidR="000B61BC" w:rsidRPr="007053DE">
              <w:rPr>
                <w:b/>
                <w:i/>
                <w:sz w:val="20"/>
                <w:szCs w:val="20"/>
              </w:rPr>
              <w:t xml:space="preserve"> ARALIK (14.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12. Fiziksel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uygunluğunu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geliştirmek için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günde ne kadar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süre orta ve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yüksek şiddetli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oyuna ve fiziki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etkinliklere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katılması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gerektiğini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nedenleriyle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açıklar.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Tüm sarı kartların “Sağlık Anlayışı”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bölümlerinden ve “Fiziksel Etkinlik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Piramidi” kartından yararlanılmalıdır.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Öğrencilere günde en az 20 dk. orta ve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yüksek şiddetli (kalp atımı ve nefes alış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verişin belirgin olarak arttığı etkinlikler)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oyuna ve fiziki etkinliklere katılmalarının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gerektiği, farklı etkinlikler sırasında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aktarılmalıdır. Bu etkinliklerin “kalp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dolaşım sistemi”, “kas kuvveti ve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dayanıklılığı” ve “esneklik” çalışmaları</w:t>
            </w:r>
          </w:p>
          <w:p w:rsidR="000B61BC" w:rsidRPr="007053DE" w:rsidRDefault="000B61BC" w:rsidP="006070B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içermesi gerektiği üzerinde durulmalıdır.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A237AD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7053DE" w:rsidRDefault="000B61BC" w:rsidP="00A237A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A237A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A237A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A237A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7053DE" w:rsidRDefault="000B61BC" w:rsidP="00A237A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A237A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A237A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A237A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A237A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Gözlem Formu,</w:t>
            </w:r>
          </w:p>
          <w:p w:rsidR="000B61BC" w:rsidRPr="007053DE" w:rsidRDefault="000B61BC" w:rsidP="00A237A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Oyun Gözlem Formu, Hareket Becerileri (Yürüme Becerisi ) Formu</w:t>
            </w:r>
          </w:p>
          <w:p w:rsidR="000B61BC" w:rsidRPr="007053DE" w:rsidRDefault="000B61BC" w:rsidP="00A237A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* Bu form örnekleri yıllık plan son sayfasında yer almaktadır.</w:t>
            </w:r>
          </w:p>
        </w:tc>
      </w:tr>
    </w:tbl>
    <w:p w:rsidR="00812CAA" w:rsidRPr="007053DE" w:rsidRDefault="00812CAA">
      <w:pPr>
        <w:rPr>
          <w:i/>
        </w:rPr>
      </w:pPr>
    </w:p>
    <w:p w:rsidR="00C0241D" w:rsidRPr="007053DE" w:rsidRDefault="00C0241D">
      <w:pPr>
        <w:rPr>
          <w:i/>
        </w:rPr>
      </w:pPr>
    </w:p>
    <w:p w:rsidR="00C0241D" w:rsidRPr="007053DE" w:rsidRDefault="00C0241D">
      <w:pPr>
        <w:rPr>
          <w:i/>
        </w:rPr>
      </w:pPr>
    </w:p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7053DE" w:rsidRPr="007053DE" w:rsidTr="003D5FCE">
        <w:trPr>
          <w:trHeight w:hRule="exact" w:val="1128"/>
        </w:trPr>
        <w:tc>
          <w:tcPr>
            <w:tcW w:w="423" w:type="dxa"/>
            <w:textDirection w:val="btLr"/>
          </w:tcPr>
          <w:p w:rsidR="00864780" w:rsidRPr="007053DE" w:rsidRDefault="00864780" w:rsidP="003D5FCE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864780" w:rsidRPr="007053DE" w:rsidRDefault="00864780" w:rsidP="003D5FCE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HAFTA</w:t>
            </w:r>
          </w:p>
          <w:p w:rsidR="00864780" w:rsidRPr="007053DE" w:rsidRDefault="00864780" w:rsidP="003D5FCE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64780" w:rsidRPr="007053DE" w:rsidRDefault="00864780" w:rsidP="003D5FCE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864780" w:rsidRPr="007053DE" w:rsidRDefault="00864780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864780" w:rsidRPr="007053DE" w:rsidRDefault="00864780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864780" w:rsidRPr="007053DE" w:rsidRDefault="00864780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864780" w:rsidRPr="007053DE" w:rsidRDefault="00864780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4780" w:rsidRPr="007053DE" w:rsidRDefault="00864780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YÖNTEM VE </w:t>
            </w:r>
          </w:p>
          <w:p w:rsidR="00864780" w:rsidRPr="007053DE" w:rsidRDefault="00864780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64780" w:rsidRPr="007053DE" w:rsidRDefault="00864780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ÖLÇME VE DEĞERLENDİRME</w:t>
            </w:r>
          </w:p>
        </w:tc>
      </w:tr>
      <w:tr w:rsidR="007053DE" w:rsidRPr="007053DE" w:rsidTr="00A237AD">
        <w:trPr>
          <w:trHeight w:hRule="exact" w:val="4038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ARALIK 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7053DE" w:rsidRDefault="007E65CF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25-29</w:t>
            </w:r>
            <w:r w:rsidR="000B61BC" w:rsidRPr="007053DE">
              <w:rPr>
                <w:b/>
                <w:i/>
                <w:sz w:val="20"/>
                <w:szCs w:val="20"/>
              </w:rPr>
              <w:t xml:space="preserve"> ARALIK (15.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i/>
                <w:sz w:val="22"/>
                <w:szCs w:val="22"/>
              </w:rPr>
              <w:t>13. Oyun ve fiziki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i/>
                <w:sz w:val="22"/>
                <w:szCs w:val="22"/>
              </w:rPr>
              <w:t>etkinlik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i/>
                <w:sz w:val="22"/>
                <w:szCs w:val="22"/>
              </w:rPr>
              <w:t>öncesinde,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i/>
                <w:sz w:val="22"/>
                <w:szCs w:val="22"/>
              </w:rPr>
              <w:t>sırasında ve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i/>
                <w:sz w:val="22"/>
                <w:szCs w:val="22"/>
              </w:rPr>
              <w:t>sonrasında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i/>
                <w:sz w:val="22"/>
                <w:szCs w:val="22"/>
              </w:rPr>
              <w:t>beslenmenin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i/>
                <w:sz w:val="22"/>
                <w:szCs w:val="22"/>
              </w:rPr>
              <w:t>nasıl olması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i/>
                <w:sz w:val="22"/>
                <w:szCs w:val="22"/>
              </w:rPr>
              <w:t>gerektiğini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i/>
                <w:sz w:val="22"/>
                <w:szCs w:val="22"/>
              </w:rPr>
              <w:t>açıklar.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“Beslenme Piramidi” kartından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yararlanılmalıdır.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Öğrencilerle, oyun ve fiziki etkinliklerden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en az 2 saat önce yemek yemenin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sonlandırılması ve uzayan etkinlikler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sırasında su içilmesi gerekliliği nedenleriyle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birlikte tartışılmalıdır.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Ayrıca, dengeli ve düzenli beslenme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kavramları açıklanarak, bunların oyun ve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fiziki etkinliklerdeki öneminin üzerinde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durulmalıdır.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A237AD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7053DE" w:rsidRDefault="000B61BC" w:rsidP="00864780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</w:p>
          <w:p w:rsidR="000B61BC" w:rsidRPr="007053DE" w:rsidRDefault="000B61BC" w:rsidP="00864780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7053DE" w:rsidRDefault="000B61BC" w:rsidP="00864780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Gözlem Formu,</w:t>
            </w: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Oyun Gözlem Formu, Hareket Becerileri (Yürüme Becerisi ) Formu</w:t>
            </w: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* Bu form örnekleri yıllık plan son sayfasında yer almaktadır.</w:t>
            </w:r>
          </w:p>
        </w:tc>
      </w:tr>
      <w:tr w:rsidR="007053DE" w:rsidRPr="007053DE" w:rsidTr="00A237AD">
        <w:trPr>
          <w:trHeight w:hRule="exact" w:val="1553"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textDirection w:val="btL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OCAK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7053DE" w:rsidRDefault="007E65CF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2 - 5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 xml:space="preserve"> OCAK (16.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A237AD">
            <w:pPr>
              <w:widowControl w:val="0"/>
              <w:autoSpaceDE w:val="0"/>
              <w:autoSpaceDN w:val="0"/>
              <w:adjustRightInd w:val="0"/>
              <w:ind w:right="127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>14.Oyun ve fiziki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>etkinliklerde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>dikkat edilmesi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>gereken hijyen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>ilkelerini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>nedenleriyle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>açıklar.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Tüm sarı kartların “Sağlık Anlayışı”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bölümlerinden yararlanılmalıdır.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Oyun ve fiziki etkinlikler öncesinde,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sırasında ve bitiminde temizliğe dikkat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edilmediği zaman karşılaşılabilecek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muhtemel sorunlar paylaşılmalıdır.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Oyun ve fiziki etkinlikler bitiminde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öğrencinin ellerini ve yüzünü temizlemesini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alışkanlık haline getirip getirmediği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öğretmen tarafından gözlemlenerek gerekli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uyarılar yapılmalıdır.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A237AD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7053DE" w:rsidRDefault="000B61BC" w:rsidP="009B504C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</w:p>
          <w:p w:rsidR="000B61BC" w:rsidRPr="007053DE" w:rsidRDefault="000B61BC" w:rsidP="009B504C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7053DE" w:rsidRDefault="000B61BC" w:rsidP="009B504C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</w:p>
          <w:p w:rsidR="000B61BC" w:rsidRPr="007053DE" w:rsidRDefault="000B61BC" w:rsidP="009B504C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Gözlem Formu,</w:t>
            </w:r>
          </w:p>
          <w:p w:rsidR="000B61BC" w:rsidRPr="007053DE" w:rsidRDefault="000B61BC" w:rsidP="009B504C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Oyun Gözlem Formu, Hareket Becerileri (Yürüme Becerisi ) Formu</w:t>
            </w:r>
          </w:p>
          <w:p w:rsidR="000B61BC" w:rsidRPr="007053DE" w:rsidRDefault="000B61BC" w:rsidP="009B504C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* Bu form örnekleri yıllık plan son sayfasında yer almaktadır.</w:t>
            </w:r>
          </w:p>
        </w:tc>
      </w:tr>
      <w:tr w:rsidR="007053DE" w:rsidRPr="007053DE" w:rsidTr="003D5FCE">
        <w:trPr>
          <w:trHeight w:hRule="exact" w:val="2910"/>
        </w:trPr>
        <w:tc>
          <w:tcPr>
            <w:tcW w:w="423" w:type="dxa"/>
            <w:vMerge/>
            <w:textDirection w:val="btLr"/>
          </w:tcPr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7053DE" w:rsidRDefault="007E65CF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8-12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 xml:space="preserve"> OCAK (17.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  <w:vAlign w:val="center"/>
          </w:tcPr>
          <w:p w:rsidR="000B61BC" w:rsidRPr="007053DE" w:rsidRDefault="000B61BC" w:rsidP="003D5FCE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37" w:type="dxa"/>
            <w:vMerge/>
            <w:vAlign w:val="center"/>
          </w:tcPr>
          <w:p w:rsidR="000B61BC" w:rsidRPr="007053DE" w:rsidRDefault="000B61BC" w:rsidP="003D5FCE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624" w:type="dxa"/>
            <w:vMerge/>
            <w:vAlign w:val="center"/>
          </w:tcPr>
          <w:p w:rsidR="000B61BC" w:rsidRPr="007053DE" w:rsidRDefault="000B61BC" w:rsidP="003D5FCE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87" w:type="dxa"/>
            <w:vMerge/>
            <w:vAlign w:val="center"/>
          </w:tcPr>
          <w:p w:rsidR="000B61BC" w:rsidRPr="007053DE" w:rsidRDefault="000B61BC" w:rsidP="003D5FCE">
            <w:pPr>
              <w:shd w:val="clear" w:color="auto" w:fill="FFFFFF"/>
              <w:spacing w:line="221" w:lineRule="exact"/>
              <w:ind w:firstLine="163"/>
              <w:jc w:val="center"/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864780" w:rsidRPr="007053DE" w:rsidRDefault="00864780">
      <w:pPr>
        <w:rPr>
          <w:i/>
        </w:rPr>
      </w:pPr>
    </w:p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895"/>
        <w:gridCol w:w="2835"/>
        <w:gridCol w:w="850"/>
        <w:gridCol w:w="2774"/>
        <w:gridCol w:w="2187"/>
        <w:gridCol w:w="1418"/>
        <w:gridCol w:w="1417"/>
      </w:tblGrid>
      <w:tr w:rsidR="007053DE" w:rsidRPr="007053DE" w:rsidTr="00D73C6A">
        <w:trPr>
          <w:trHeight w:hRule="exact" w:val="1128"/>
        </w:trPr>
        <w:tc>
          <w:tcPr>
            <w:tcW w:w="423" w:type="dxa"/>
            <w:textDirection w:val="btLr"/>
          </w:tcPr>
          <w:p w:rsidR="00864780" w:rsidRPr="007053DE" w:rsidRDefault="00864780" w:rsidP="003D5FCE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864780" w:rsidRPr="007053DE" w:rsidRDefault="00864780" w:rsidP="003D5FCE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HAFTA</w:t>
            </w:r>
          </w:p>
          <w:p w:rsidR="00864780" w:rsidRPr="007053DE" w:rsidRDefault="00864780" w:rsidP="003D5FCE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64780" w:rsidRPr="007053DE" w:rsidRDefault="00864780" w:rsidP="003D5FCE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SAAT</w:t>
            </w:r>
          </w:p>
        </w:tc>
        <w:tc>
          <w:tcPr>
            <w:tcW w:w="1895" w:type="dxa"/>
            <w:vAlign w:val="center"/>
          </w:tcPr>
          <w:p w:rsidR="00864780" w:rsidRPr="007053DE" w:rsidRDefault="00864780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KAZANIMLAR</w:t>
            </w:r>
          </w:p>
        </w:tc>
        <w:tc>
          <w:tcPr>
            <w:tcW w:w="3685" w:type="dxa"/>
            <w:gridSpan w:val="2"/>
            <w:vAlign w:val="center"/>
          </w:tcPr>
          <w:p w:rsidR="00864780" w:rsidRPr="007053DE" w:rsidRDefault="00864780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2774" w:type="dxa"/>
            <w:vAlign w:val="center"/>
          </w:tcPr>
          <w:p w:rsidR="00864780" w:rsidRPr="007053DE" w:rsidRDefault="00864780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864780" w:rsidRPr="007053DE" w:rsidRDefault="00864780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4780" w:rsidRPr="007053DE" w:rsidRDefault="00864780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YÖNTEM VE </w:t>
            </w:r>
          </w:p>
          <w:p w:rsidR="00864780" w:rsidRPr="007053DE" w:rsidRDefault="00864780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64780" w:rsidRPr="007053DE" w:rsidRDefault="00864780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ÖLÇME VE DEĞERLENDİRME</w:t>
            </w:r>
          </w:p>
        </w:tc>
      </w:tr>
      <w:tr w:rsidR="007053DE" w:rsidRPr="007053DE" w:rsidTr="007053DE">
        <w:trPr>
          <w:trHeight w:val="3916"/>
        </w:trPr>
        <w:tc>
          <w:tcPr>
            <w:tcW w:w="423" w:type="dxa"/>
            <w:textDirection w:val="btLr"/>
          </w:tcPr>
          <w:p w:rsidR="007E65CF" w:rsidRPr="007053DE" w:rsidRDefault="007E65CF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OCAK</w:t>
            </w:r>
          </w:p>
        </w:tc>
        <w:tc>
          <w:tcPr>
            <w:tcW w:w="376" w:type="dxa"/>
            <w:textDirection w:val="btLr"/>
          </w:tcPr>
          <w:p w:rsidR="007E65CF" w:rsidRPr="007053DE" w:rsidRDefault="007E65CF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15-19 OCAK (18. Hafta)</w:t>
            </w:r>
          </w:p>
        </w:tc>
        <w:tc>
          <w:tcPr>
            <w:tcW w:w="468" w:type="dxa"/>
          </w:tcPr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95" w:type="dxa"/>
            <w:vAlign w:val="center"/>
          </w:tcPr>
          <w:p w:rsidR="007E65CF" w:rsidRPr="007053DE" w:rsidRDefault="007E65CF" w:rsidP="00BC3469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15. Oyun ve fiziki</w:t>
            </w:r>
          </w:p>
          <w:p w:rsidR="007E65CF" w:rsidRPr="007053DE" w:rsidRDefault="007E65CF" w:rsidP="00BC3469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etkinliklerde</w:t>
            </w:r>
          </w:p>
          <w:p w:rsidR="007E65CF" w:rsidRPr="007053DE" w:rsidRDefault="007E65CF" w:rsidP="00BC3469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uygun spor</w:t>
            </w:r>
          </w:p>
          <w:p w:rsidR="007E65CF" w:rsidRPr="007053DE" w:rsidRDefault="007E65CF" w:rsidP="00BC3469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kıyafeti</w:t>
            </w:r>
          </w:p>
          <w:p w:rsidR="007E65CF" w:rsidRPr="007053DE" w:rsidRDefault="007E65CF" w:rsidP="00BC3469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kullanımının</w:t>
            </w:r>
          </w:p>
          <w:p w:rsidR="007E65CF" w:rsidRPr="007053DE" w:rsidRDefault="007E65CF" w:rsidP="00BC3469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önemini açıklar.</w:t>
            </w:r>
          </w:p>
        </w:tc>
        <w:tc>
          <w:tcPr>
            <w:tcW w:w="3685" w:type="dxa"/>
            <w:gridSpan w:val="2"/>
            <w:vAlign w:val="center"/>
          </w:tcPr>
          <w:p w:rsidR="007E65CF" w:rsidRPr="007053DE" w:rsidRDefault="007E65CF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Tüm sarı kartların “Sağlık Anlayışı”</w:t>
            </w:r>
          </w:p>
          <w:p w:rsidR="007E65CF" w:rsidRPr="007053DE" w:rsidRDefault="007E65CF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bölümlerinden yararlanılmalıdır.</w:t>
            </w:r>
          </w:p>
        </w:tc>
        <w:tc>
          <w:tcPr>
            <w:tcW w:w="2774" w:type="dxa"/>
            <w:vAlign w:val="center"/>
          </w:tcPr>
          <w:p w:rsidR="007E65CF" w:rsidRPr="007053DE" w:rsidRDefault="007E65CF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Oyun ve fiziki etkinliklerde teri dışarı atan,</w:t>
            </w:r>
          </w:p>
          <w:p w:rsidR="007E65CF" w:rsidRPr="007053DE" w:rsidRDefault="007E65CF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çok bol veya çok dar olmayan kıyafetlerin</w:t>
            </w:r>
          </w:p>
          <w:p w:rsidR="007E65CF" w:rsidRPr="007053DE" w:rsidRDefault="007E65CF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seçiminin neden önemli olduğu</w:t>
            </w:r>
          </w:p>
          <w:p w:rsidR="007E65CF" w:rsidRPr="007053DE" w:rsidRDefault="007E65CF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tartışılmalıdır.</w:t>
            </w:r>
          </w:p>
          <w:p w:rsidR="007E65CF" w:rsidRPr="007053DE" w:rsidRDefault="007E65CF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Ayrıca, oyun ve fiziki etkinlikleri yaparken</w:t>
            </w:r>
          </w:p>
          <w:p w:rsidR="007E65CF" w:rsidRPr="007053DE" w:rsidRDefault="007E65CF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doğru ayakkabı seçiminin/kullanımının</w:t>
            </w:r>
          </w:p>
          <w:p w:rsidR="007E65CF" w:rsidRPr="007053DE" w:rsidRDefault="007E65CF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sağlık üzerindeki etkisi tartışılmalıdır.</w:t>
            </w:r>
          </w:p>
        </w:tc>
        <w:tc>
          <w:tcPr>
            <w:tcW w:w="2187" w:type="dxa"/>
            <w:vAlign w:val="center"/>
          </w:tcPr>
          <w:p w:rsidR="007E65CF" w:rsidRPr="007053DE" w:rsidRDefault="007E65CF" w:rsidP="00BC3469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</w:rPr>
            </w:pPr>
            <w:r w:rsidRPr="007053DE">
              <w:rPr>
                <w:i/>
                <w:spacing w:val="-2"/>
              </w:rPr>
              <w:t>Bu kazanım için kartlar dışında</w:t>
            </w:r>
          </w:p>
          <w:p w:rsidR="007E65CF" w:rsidRPr="007053DE" w:rsidRDefault="007E65CF" w:rsidP="00BC3469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</w:rPr>
            </w:pPr>
            <w:r w:rsidRPr="007053DE">
              <w:rPr>
                <w:i/>
                <w:spacing w:val="-2"/>
              </w:rPr>
              <w:t>aşağıdaki oyunlar da yardımcı</w:t>
            </w:r>
          </w:p>
          <w:p w:rsidR="007E65CF" w:rsidRPr="007053DE" w:rsidRDefault="007E65CF" w:rsidP="00BC3469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</w:rPr>
            </w:pPr>
            <w:r w:rsidRPr="007053DE">
              <w:rPr>
                <w:i/>
                <w:spacing w:val="-2"/>
              </w:rPr>
              <w:t>olacaktır: Spor Çantası İçindeki</w:t>
            </w:r>
          </w:p>
          <w:p w:rsidR="007E65CF" w:rsidRPr="007053DE" w:rsidRDefault="007E65CF" w:rsidP="00BC3469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</w:rPr>
            </w:pPr>
            <w:r w:rsidRPr="007053DE">
              <w:rPr>
                <w:i/>
                <w:spacing w:val="-2"/>
              </w:rPr>
              <w:t>Eşyalar, Giysi Giydirme vb.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E65CF" w:rsidRPr="007053DE" w:rsidRDefault="007E65CF" w:rsidP="001703EC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Gözlem Formu,</w:t>
            </w:r>
          </w:p>
          <w:p w:rsidR="007E65CF" w:rsidRPr="007053DE" w:rsidRDefault="007E65CF" w:rsidP="001703EC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Oyun Gözlem Formu, Hareket Becerileri (Yürüme Becerisi ) Formu</w:t>
            </w:r>
          </w:p>
          <w:p w:rsidR="007E65CF" w:rsidRPr="007053DE" w:rsidRDefault="007E65CF" w:rsidP="001703EC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* Bu form örnekleri yıllık plan son sayfasında yer almaktadır.</w:t>
            </w:r>
          </w:p>
        </w:tc>
      </w:tr>
      <w:tr w:rsidR="007053DE" w:rsidRPr="007053DE" w:rsidTr="00A237AD">
        <w:trPr>
          <w:trHeight w:hRule="exact" w:val="338"/>
        </w:trPr>
        <w:tc>
          <w:tcPr>
            <w:tcW w:w="1464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0B61BC" w:rsidRPr="007053DE" w:rsidRDefault="009467F1" w:rsidP="007053DE">
            <w:pPr>
              <w:widowControl w:val="0"/>
              <w:autoSpaceDE w:val="0"/>
              <w:autoSpaceDN w:val="0"/>
              <w:adjustRightInd w:val="0"/>
              <w:ind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1.DÖNEM SONU</w:t>
            </w:r>
          </w:p>
          <w:p w:rsidR="000B61BC" w:rsidRPr="007053DE" w:rsidRDefault="000B61BC" w:rsidP="00C0241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7053DE" w:rsidRPr="007053DE" w:rsidTr="007053DE">
        <w:trPr>
          <w:trHeight w:hRule="exact" w:val="2499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7E65CF" w:rsidRPr="007053DE" w:rsidRDefault="007E65CF" w:rsidP="007053DE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ŞUBAT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7E65CF" w:rsidRPr="007053DE" w:rsidRDefault="007D5838" w:rsidP="007053DE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5-9</w:t>
            </w:r>
            <w:r w:rsidR="007E65CF" w:rsidRPr="007053DE">
              <w:rPr>
                <w:b/>
                <w:bCs/>
                <w:i/>
                <w:sz w:val="20"/>
                <w:szCs w:val="20"/>
              </w:rPr>
              <w:t xml:space="preserve"> ŞUBAT (19.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7E65CF" w:rsidRPr="007053DE" w:rsidRDefault="007E65CF" w:rsidP="007053D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7053D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7053D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7053D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7053D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:rsidR="007E65CF" w:rsidRPr="007053DE" w:rsidRDefault="007E65CF" w:rsidP="007E65CF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15. Oyun ve fiziki</w:t>
            </w:r>
          </w:p>
          <w:p w:rsidR="007E65CF" w:rsidRPr="007053DE" w:rsidRDefault="007E65CF" w:rsidP="007E65CF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etkinliklerde</w:t>
            </w:r>
          </w:p>
          <w:p w:rsidR="007E65CF" w:rsidRPr="007053DE" w:rsidRDefault="007E65CF" w:rsidP="007E65CF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uygun spor</w:t>
            </w:r>
          </w:p>
          <w:p w:rsidR="007E65CF" w:rsidRPr="007053DE" w:rsidRDefault="007E65CF" w:rsidP="007E65CF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kıyafeti</w:t>
            </w:r>
          </w:p>
          <w:p w:rsidR="007E65CF" w:rsidRPr="007053DE" w:rsidRDefault="007E65CF" w:rsidP="007E65CF">
            <w:pPr>
              <w:autoSpaceDE w:val="0"/>
              <w:autoSpaceDN w:val="0"/>
              <w:adjustRightInd w:val="0"/>
              <w:rPr>
                <w:rFonts w:eastAsia="HelveticaRegularKaln"/>
                <w:i/>
              </w:rPr>
            </w:pPr>
            <w:r w:rsidRPr="007053DE">
              <w:rPr>
                <w:rFonts w:eastAsia="HelveticaRegularKaln"/>
                <w:i/>
              </w:rPr>
              <w:t>kullanımının</w:t>
            </w:r>
          </w:p>
          <w:p w:rsidR="007E65CF" w:rsidRPr="007053DE" w:rsidRDefault="007E65CF" w:rsidP="007E65CF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i/>
              </w:rPr>
              <w:t>önemini açıklar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7E65CF" w:rsidRPr="007053DE" w:rsidRDefault="007E65CF" w:rsidP="007053DE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Tüm sarı kartların “Sağlık Anlayışı”</w:t>
            </w:r>
          </w:p>
          <w:p w:rsidR="007E65CF" w:rsidRPr="007053DE" w:rsidRDefault="007E65CF" w:rsidP="007053DE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bölümlerinden yararlanılmalıdır.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</w:tcBorders>
            <w:vAlign w:val="center"/>
          </w:tcPr>
          <w:p w:rsidR="007E65CF" w:rsidRPr="007053DE" w:rsidRDefault="007E65CF" w:rsidP="007053DE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Oyun ve fiziki etkinliklerde teri dışarı atan,çok bol veya çok dar olmayan kıyafetlerin</w:t>
            </w:r>
            <w:r w:rsidR="007053DE">
              <w:rPr>
                <w:i/>
              </w:rPr>
              <w:t xml:space="preserve"> </w:t>
            </w:r>
            <w:r w:rsidRPr="007053DE">
              <w:rPr>
                <w:i/>
              </w:rPr>
              <w:t>seçiminin neden önemli olduğu</w:t>
            </w:r>
            <w:r w:rsidR="007053DE">
              <w:rPr>
                <w:i/>
              </w:rPr>
              <w:t xml:space="preserve"> </w:t>
            </w:r>
            <w:r w:rsidRPr="007053DE">
              <w:rPr>
                <w:i/>
              </w:rPr>
              <w:t>tartışılmalıdır.Ayrıca, oyun ve fiziki etkinlikleri yaparken</w:t>
            </w:r>
            <w:r w:rsidR="007053DE">
              <w:rPr>
                <w:i/>
              </w:rPr>
              <w:t xml:space="preserve"> </w:t>
            </w:r>
            <w:r w:rsidRPr="007053DE">
              <w:rPr>
                <w:i/>
              </w:rPr>
              <w:t>doğru ayakkabı seçiminin/kullanımının</w:t>
            </w:r>
          </w:p>
          <w:p w:rsidR="007E65CF" w:rsidRPr="007053DE" w:rsidRDefault="007E65CF" w:rsidP="007053DE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sağlık üzerindeki etkisi tartışılmalıdır.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7E65CF" w:rsidRPr="007053DE" w:rsidRDefault="007E65CF" w:rsidP="007053DE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</w:rPr>
            </w:pPr>
            <w:r w:rsidRPr="007053DE">
              <w:rPr>
                <w:i/>
                <w:spacing w:val="-2"/>
              </w:rPr>
              <w:t>Bu kazanım için kartlar dışında</w:t>
            </w:r>
          </w:p>
          <w:p w:rsidR="007E65CF" w:rsidRPr="007053DE" w:rsidRDefault="007E65CF" w:rsidP="007053DE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</w:rPr>
            </w:pPr>
            <w:r w:rsidRPr="007053DE">
              <w:rPr>
                <w:i/>
                <w:spacing w:val="-2"/>
              </w:rPr>
              <w:t>aşağıdaki oyunlar da yardımcı</w:t>
            </w:r>
          </w:p>
          <w:p w:rsidR="007E65CF" w:rsidRPr="007053DE" w:rsidRDefault="007E65CF" w:rsidP="007053DE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</w:rPr>
            </w:pPr>
            <w:r w:rsidRPr="007053DE">
              <w:rPr>
                <w:i/>
                <w:spacing w:val="-2"/>
              </w:rPr>
              <w:t>olacaktır: Spor Çantası İçindeki</w:t>
            </w:r>
          </w:p>
          <w:p w:rsidR="007E65CF" w:rsidRPr="007053DE" w:rsidRDefault="007E65CF" w:rsidP="007053DE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</w:rPr>
            </w:pPr>
            <w:r w:rsidRPr="007053DE">
              <w:rPr>
                <w:i/>
                <w:spacing w:val="-2"/>
              </w:rPr>
              <w:t>Eşyalar, Giysi Giydirme vb.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E65CF" w:rsidRPr="007053DE" w:rsidRDefault="007E65CF" w:rsidP="007053DE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E65CF" w:rsidRPr="007053DE" w:rsidRDefault="007E65CF" w:rsidP="007053D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Gözlem Formu,</w:t>
            </w:r>
          </w:p>
          <w:p w:rsidR="007E65CF" w:rsidRPr="007053DE" w:rsidRDefault="007E65CF" w:rsidP="007053D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Oyun Gözlem Formu, Hareket Becerileri (Yürüme Becerisi ) Formu</w:t>
            </w:r>
          </w:p>
          <w:p w:rsidR="007E65CF" w:rsidRPr="007053DE" w:rsidRDefault="007E65CF" w:rsidP="007053D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* Bu form örnekleri yıllık plan son sayfasında yer almaktadır.</w:t>
            </w:r>
          </w:p>
        </w:tc>
      </w:tr>
      <w:tr w:rsidR="007053DE" w:rsidRPr="007053DE" w:rsidTr="007053DE">
        <w:trPr>
          <w:trHeight w:hRule="exact" w:val="2526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7E65CF" w:rsidRPr="007053DE" w:rsidRDefault="007E65CF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ŞUBAT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7E65CF" w:rsidRPr="007053DE" w:rsidRDefault="007D5838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12-16</w:t>
            </w:r>
            <w:r w:rsidR="007E65CF" w:rsidRPr="007053DE">
              <w:rPr>
                <w:b/>
                <w:bCs/>
                <w:i/>
                <w:sz w:val="20"/>
                <w:szCs w:val="20"/>
              </w:rPr>
              <w:t xml:space="preserve"> ŞUBAT (20.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7E65CF" w:rsidRPr="007053DE" w:rsidRDefault="007E65C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:rsidR="007E65CF" w:rsidRPr="007053DE" w:rsidRDefault="007E65CF" w:rsidP="00BC3469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2"/>
                <w:szCs w:val="22"/>
              </w:rPr>
            </w:pPr>
            <w:r w:rsidRPr="007053DE">
              <w:rPr>
                <w:bCs/>
                <w:i/>
                <w:sz w:val="22"/>
                <w:szCs w:val="22"/>
              </w:rPr>
              <w:t>16. Oyun ve fiziki</w:t>
            </w:r>
          </w:p>
          <w:p w:rsidR="007E65CF" w:rsidRPr="007053DE" w:rsidRDefault="007E65CF" w:rsidP="00BC3469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2"/>
                <w:szCs w:val="22"/>
              </w:rPr>
            </w:pPr>
            <w:r w:rsidRPr="007053DE">
              <w:rPr>
                <w:bCs/>
                <w:i/>
                <w:sz w:val="22"/>
                <w:szCs w:val="22"/>
              </w:rPr>
              <w:t>etkinliklerde</w:t>
            </w:r>
          </w:p>
          <w:p w:rsidR="007E65CF" w:rsidRPr="007053DE" w:rsidRDefault="007E65CF" w:rsidP="00BC3469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2"/>
                <w:szCs w:val="22"/>
              </w:rPr>
            </w:pPr>
            <w:r w:rsidRPr="007053DE">
              <w:rPr>
                <w:bCs/>
                <w:i/>
                <w:sz w:val="22"/>
                <w:szCs w:val="22"/>
              </w:rPr>
              <w:t>kendi ve</w:t>
            </w:r>
          </w:p>
          <w:p w:rsidR="007E65CF" w:rsidRPr="007053DE" w:rsidRDefault="007E65CF" w:rsidP="00BC3469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2"/>
                <w:szCs w:val="22"/>
              </w:rPr>
            </w:pPr>
            <w:r w:rsidRPr="007053DE">
              <w:rPr>
                <w:bCs/>
                <w:i/>
                <w:sz w:val="22"/>
                <w:szCs w:val="22"/>
              </w:rPr>
              <w:t>arkadaşları için</w:t>
            </w:r>
          </w:p>
          <w:p w:rsidR="007E65CF" w:rsidRPr="007053DE" w:rsidRDefault="007E65CF" w:rsidP="00BC3469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2"/>
                <w:szCs w:val="22"/>
              </w:rPr>
            </w:pPr>
            <w:r w:rsidRPr="007053DE">
              <w:rPr>
                <w:bCs/>
                <w:i/>
                <w:sz w:val="22"/>
                <w:szCs w:val="22"/>
              </w:rPr>
              <w:t>güvenlik riski</w:t>
            </w:r>
          </w:p>
          <w:p w:rsidR="007E65CF" w:rsidRPr="007053DE" w:rsidRDefault="007E65CF" w:rsidP="00BC3469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2"/>
                <w:szCs w:val="22"/>
              </w:rPr>
            </w:pPr>
            <w:r w:rsidRPr="007053DE">
              <w:rPr>
                <w:bCs/>
                <w:i/>
                <w:sz w:val="22"/>
                <w:szCs w:val="22"/>
              </w:rPr>
              <w:t>oluşturan</w:t>
            </w:r>
          </w:p>
          <w:p w:rsidR="007E65CF" w:rsidRPr="007053DE" w:rsidRDefault="007E65CF" w:rsidP="00BC3469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2"/>
                <w:szCs w:val="22"/>
              </w:rPr>
            </w:pPr>
            <w:r w:rsidRPr="007053DE">
              <w:rPr>
                <w:bCs/>
                <w:i/>
                <w:sz w:val="22"/>
                <w:szCs w:val="22"/>
              </w:rPr>
              <w:t>unsurları</w:t>
            </w:r>
          </w:p>
          <w:p w:rsidR="007E65CF" w:rsidRPr="007053DE" w:rsidRDefault="007E65CF" w:rsidP="00BC3469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2"/>
                <w:szCs w:val="22"/>
              </w:rPr>
            </w:pPr>
            <w:r w:rsidRPr="007053DE">
              <w:rPr>
                <w:bCs/>
                <w:i/>
                <w:sz w:val="22"/>
                <w:szCs w:val="22"/>
              </w:rPr>
              <w:t>nedenleriyle</w:t>
            </w:r>
          </w:p>
          <w:p w:rsidR="007E65CF" w:rsidRPr="007053DE" w:rsidRDefault="007E65CF" w:rsidP="00BC3469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2"/>
                <w:szCs w:val="22"/>
              </w:rPr>
            </w:pPr>
            <w:r w:rsidRPr="007053DE">
              <w:rPr>
                <w:bCs/>
                <w:i/>
                <w:sz w:val="22"/>
                <w:szCs w:val="22"/>
              </w:rPr>
              <w:t>açıklar.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7E65CF" w:rsidRPr="007053DE" w:rsidRDefault="007E65CF" w:rsidP="007053DE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</w:p>
        </w:tc>
        <w:tc>
          <w:tcPr>
            <w:tcW w:w="3624" w:type="dxa"/>
            <w:gridSpan w:val="2"/>
            <w:tcBorders>
              <w:top w:val="single" w:sz="4" w:space="0" w:color="auto"/>
            </w:tcBorders>
            <w:vAlign w:val="center"/>
          </w:tcPr>
          <w:p w:rsidR="007E65CF" w:rsidRPr="007053DE" w:rsidRDefault="007E65CF" w:rsidP="007053DE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7E65CF" w:rsidRPr="007053DE" w:rsidRDefault="007E65CF" w:rsidP="007053DE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E65CF" w:rsidRPr="007053DE" w:rsidRDefault="007E65CF" w:rsidP="007053DE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E65CF" w:rsidRPr="007053DE" w:rsidRDefault="007E65CF" w:rsidP="007053D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</w:tr>
    </w:tbl>
    <w:p w:rsidR="00864780" w:rsidRPr="007053DE" w:rsidRDefault="00864780">
      <w:pPr>
        <w:rPr>
          <w:i/>
        </w:rPr>
      </w:pPr>
    </w:p>
    <w:p w:rsidR="007E65CF" w:rsidRPr="007053DE" w:rsidRDefault="007E65CF">
      <w:pPr>
        <w:rPr>
          <w:i/>
        </w:rPr>
      </w:pPr>
    </w:p>
    <w:tbl>
      <w:tblPr>
        <w:tblW w:w="14718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378"/>
        <w:gridCol w:w="470"/>
        <w:gridCol w:w="1501"/>
        <w:gridCol w:w="3254"/>
        <w:gridCol w:w="3643"/>
        <w:gridCol w:w="2198"/>
        <w:gridCol w:w="1425"/>
        <w:gridCol w:w="1424"/>
      </w:tblGrid>
      <w:tr w:rsidR="007053DE" w:rsidRPr="007053DE" w:rsidTr="007053DE">
        <w:trPr>
          <w:trHeight w:hRule="exact" w:val="1107"/>
        </w:trPr>
        <w:tc>
          <w:tcPr>
            <w:tcW w:w="425" w:type="dxa"/>
            <w:textDirection w:val="btLr"/>
          </w:tcPr>
          <w:p w:rsidR="00B037A4" w:rsidRPr="007053DE" w:rsidRDefault="00B037A4" w:rsidP="003D5FCE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AY</w:t>
            </w:r>
          </w:p>
        </w:tc>
        <w:tc>
          <w:tcPr>
            <w:tcW w:w="378" w:type="dxa"/>
            <w:textDirection w:val="btLr"/>
          </w:tcPr>
          <w:p w:rsidR="00B037A4" w:rsidRPr="007053DE" w:rsidRDefault="00B037A4" w:rsidP="003D5FCE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HAFTA</w:t>
            </w:r>
          </w:p>
          <w:p w:rsidR="00B037A4" w:rsidRPr="007053DE" w:rsidRDefault="00B037A4" w:rsidP="003D5FCE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70" w:type="dxa"/>
            <w:textDirection w:val="btLr"/>
          </w:tcPr>
          <w:p w:rsidR="00B037A4" w:rsidRPr="007053DE" w:rsidRDefault="00B037A4" w:rsidP="003D5FCE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SAAT</w:t>
            </w:r>
          </w:p>
        </w:tc>
        <w:tc>
          <w:tcPr>
            <w:tcW w:w="1501" w:type="dxa"/>
            <w:vAlign w:val="center"/>
          </w:tcPr>
          <w:p w:rsidR="00B037A4" w:rsidRPr="007053DE" w:rsidRDefault="00B037A4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KAZANIMLAR</w:t>
            </w:r>
          </w:p>
        </w:tc>
        <w:tc>
          <w:tcPr>
            <w:tcW w:w="3254" w:type="dxa"/>
            <w:vAlign w:val="center"/>
          </w:tcPr>
          <w:p w:rsidR="00B037A4" w:rsidRPr="007053DE" w:rsidRDefault="00B037A4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43" w:type="dxa"/>
            <w:vAlign w:val="center"/>
          </w:tcPr>
          <w:p w:rsidR="00B037A4" w:rsidRPr="007053DE" w:rsidRDefault="00B037A4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AÇIKLAMA</w:t>
            </w:r>
          </w:p>
        </w:tc>
        <w:tc>
          <w:tcPr>
            <w:tcW w:w="2198" w:type="dxa"/>
            <w:vAlign w:val="center"/>
          </w:tcPr>
          <w:p w:rsidR="00B037A4" w:rsidRPr="007053DE" w:rsidRDefault="00B037A4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ARAÇ-GEREÇ</w:t>
            </w:r>
          </w:p>
        </w:tc>
        <w:tc>
          <w:tcPr>
            <w:tcW w:w="1425" w:type="dxa"/>
            <w:tcBorders>
              <w:right w:val="single" w:sz="4" w:space="0" w:color="auto"/>
            </w:tcBorders>
            <w:vAlign w:val="center"/>
          </w:tcPr>
          <w:p w:rsidR="00B037A4" w:rsidRPr="007053DE" w:rsidRDefault="00B037A4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YÖNTEM VE </w:t>
            </w:r>
          </w:p>
          <w:p w:rsidR="00B037A4" w:rsidRPr="007053DE" w:rsidRDefault="00B037A4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TEKNİKLER</w:t>
            </w:r>
          </w:p>
        </w:tc>
        <w:tc>
          <w:tcPr>
            <w:tcW w:w="1424" w:type="dxa"/>
            <w:tcBorders>
              <w:left w:val="single" w:sz="4" w:space="0" w:color="auto"/>
            </w:tcBorders>
            <w:vAlign w:val="center"/>
          </w:tcPr>
          <w:p w:rsidR="00B037A4" w:rsidRPr="007053DE" w:rsidRDefault="00B037A4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ÖLÇME VE DEĞERLENDİRME</w:t>
            </w:r>
          </w:p>
        </w:tc>
      </w:tr>
      <w:tr w:rsidR="007053DE" w:rsidRPr="007053DE" w:rsidTr="007053DE">
        <w:trPr>
          <w:trHeight w:hRule="exact" w:val="3406"/>
        </w:trPr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0B61BC" w:rsidRPr="007053DE" w:rsidRDefault="000B61BC" w:rsidP="00C0241D">
            <w:pPr>
              <w:ind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ŞUBAT 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textDirection w:val="btLr"/>
          </w:tcPr>
          <w:p w:rsidR="000B61BC" w:rsidRPr="007053DE" w:rsidRDefault="007D5838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18"/>
                <w:szCs w:val="18"/>
              </w:rPr>
              <w:t>19-23</w:t>
            </w:r>
            <w:r w:rsidR="000B61BC" w:rsidRPr="007053DE">
              <w:rPr>
                <w:b/>
                <w:bCs/>
                <w:i/>
                <w:sz w:val="18"/>
                <w:szCs w:val="18"/>
              </w:rPr>
              <w:t xml:space="preserve">  ŞUBAT </w:t>
            </w:r>
            <w:r w:rsidR="000B61BC" w:rsidRPr="007053DE">
              <w:rPr>
                <w:b/>
                <w:i/>
                <w:sz w:val="18"/>
                <w:szCs w:val="18"/>
              </w:rPr>
              <w:t>(21. Hafta)</w:t>
            </w:r>
          </w:p>
        </w:tc>
        <w:tc>
          <w:tcPr>
            <w:tcW w:w="470" w:type="dxa"/>
            <w:tcBorders>
              <w:bottom w:val="single" w:sz="4" w:space="0" w:color="auto"/>
            </w:tcBorders>
          </w:tcPr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</w:rPr>
            </w:pPr>
            <w:r w:rsidRPr="007053DE">
              <w:rPr>
                <w:rFonts w:eastAsia="HelveticaRegularKaln"/>
                <w:b/>
                <w:i/>
              </w:rPr>
              <w:t>17. Düzenli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</w:rPr>
            </w:pPr>
            <w:r w:rsidRPr="007053DE">
              <w:rPr>
                <w:rFonts w:eastAsia="HelveticaRegularKaln"/>
                <w:b/>
                <w:i/>
              </w:rPr>
              <w:t>olarak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</w:rPr>
            </w:pPr>
            <w:r w:rsidRPr="007053DE">
              <w:rPr>
                <w:rFonts w:eastAsia="HelveticaRegularKaln"/>
                <w:b/>
                <w:i/>
              </w:rPr>
              <w:t>katılabileceği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</w:rPr>
            </w:pPr>
            <w:r w:rsidRPr="007053DE">
              <w:rPr>
                <w:rFonts w:eastAsia="HelveticaRegularKaln"/>
                <w:b/>
                <w:i/>
              </w:rPr>
              <w:t>oyun ve fiziki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</w:rPr>
            </w:pPr>
            <w:r w:rsidRPr="007053DE">
              <w:rPr>
                <w:rFonts w:eastAsia="HelveticaRegularKaln"/>
                <w:b/>
                <w:i/>
              </w:rPr>
              <w:t>etkinlikleri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</w:rPr>
            </w:pPr>
            <w:r w:rsidRPr="007053DE">
              <w:rPr>
                <w:rFonts w:eastAsia="HelveticaRegularKaln"/>
                <w:b/>
                <w:i/>
              </w:rPr>
              <w:t>seçerek katılır.</w:t>
            </w:r>
          </w:p>
        </w:tc>
        <w:tc>
          <w:tcPr>
            <w:tcW w:w="3254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F6421C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Tüm kartlardan yararlanılmalıdır.</w:t>
            </w:r>
          </w:p>
        </w:tc>
        <w:tc>
          <w:tcPr>
            <w:tcW w:w="3643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Öğrencilerden yakın çevrelerindeki oyun ve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fiziki etkinlik imkanlarını araştırmaları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istenebilir. Daha sonra bunlardan seçtikleri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birine düzenli olarak katılımları teşvik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edilmelidir. Katılım durumları takip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edilmelidir.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F6421C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</w:rPr>
            </w:pPr>
          </w:p>
        </w:tc>
        <w:tc>
          <w:tcPr>
            <w:tcW w:w="14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Sunuş yolu, alıştırma ile öğretim, gözlem</w:t>
            </w: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Gözlem Formu,</w:t>
            </w: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Oyun Gözlem Formu, Hareket Becerileri (Yürüme Becerisi ) Formu</w:t>
            </w: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* Bu form örnekleri yıllık plan son sayfasında yer almaktadır.</w:t>
            </w:r>
          </w:p>
        </w:tc>
      </w:tr>
      <w:tr w:rsidR="007053DE" w:rsidRPr="007053DE" w:rsidTr="007053DE">
        <w:trPr>
          <w:trHeight w:val="3429"/>
        </w:trPr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0B61BC" w:rsidRPr="007053DE" w:rsidRDefault="000B61BC" w:rsidP="00C0241D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ŞUBAT - MART</w:t>
            </w:r>
          </w:p>
        </w:tc>
        <w:tc>
          <w:tcPr>
            <w:tcW w:w="378" w:type="dxa"/>
            <w:tcBorders>
              <w:top w:val="single" w:sz="4" w:space="0" w:color="auto"/>
            </w:tcBorders>
            <w:textDirection w:val="btLr"/>
          </w:tcPr>
          <w:p w:rsidR="000B61BC" w:rsidRPr="007053DE" w:rsidRDefault="007D5838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26 ŞUBAT – 2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 xml:space="preserve"> MART  (22. Hafta)</w:t>
            </w:r>
          </w:p>
        </w:tc>
        <w:tc>
          <w:tcPr>
            <w:tcW w:w="470" w:type="dxa"/>
            <w:tcBorders>
              <w:top w:val="single" w:sz="4" w:space="0" w:color="auto"/>
            </w:tcBorders>
          </w:tcPr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18. Fiziksel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uygunluğunu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destekleyici oyun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ve fiziki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etkinliklere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düzenli olarak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7053DE">
              <w:rPr>
                <w:b/>
                <w:bCs/>
                <w:i/>
              </w:rPr>
              <w:t>katılır.</w:t>
            </w:r>
          </w:p>
        </w:tc>
        <w:tc>
          <w:tcPr>
            <w:tcW w:w="3254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Tüm kartlardan yararlanılmalıdır.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Bu kazanım için kartlar dışında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aşağıdaki etkinlikler de yardımcı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olacaktır: Yürüyüş, Koşu, Paten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Kayma, Yüzme, Bisiklete Binme vb.</w:t>
            </w:r>
          </w:p>
        </w:tc>
        <w:tc>
          <w:tcPr>
            <w:tcW w:w="3643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Öğrencilerin her bir fiziksel uygunluk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özelliğini geliştirecek günde en az 20 dk.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çeşitli oyun ve fiziki etkinliklere katılım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düzeyleri takip edilmeli, istekle katılımları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teşvik edilmelidir.</w:t>
            </w:r>
          </w:p>
        </w:tc>
        <w:tc>
          <w:tcPr>
            <w:tcW w:w="2198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F6421C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</w:rPr>
            </w:pPr>
            <w:r w:rsidRPr="007053DE">
              <w:rPr>
                <w:i/>
                <w:spacing w:val="-2"/>
              </w:rPr>
              <w:t>Paten, bisiklet</w:t>
            </w:r>
          </w:p>
        </w:tc>
        <w:tc>
          <w:tcPr>
            <w:tcW w:w="142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7053DE">
              <w:rPr>
                <w:i/>
              </w:rPr>
              <w:t>Sunuş yolu, alıştırma ile öğretim, gözlem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Gözlem Formu,</w:t>
            </w: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Oyun Gözlem Formu, Hareket Becerileri (Yürüme Becerisi ) Formu</w:t>
            </w: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* Bu form örnekleri yıllık plan son sayfasında yer almaktadır.</w:t>
            </w:r>
          </w:p>
        </w:tc>
      </w:tr>
    </w:tbl>
    <w:p w:rsidR="00B037A4" w:rsidRPr="007053DE" w:rsidRDefault="00B037A4">
      <w:pPr>
        <w:rPr>
          <w:i/>
        </w:rPr>
      </w:pPr>
    </w:p>
    <w:p w:rsidR="00B037A4" w:rsidRPr="007053DE" w:rsidRDefault="00B037A4">
      <w:pPr>
        <w:rPr>
          <w:i/>
        </w:rPr>
      </w:pPr>
    </w:p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7053DE" w:rsidRPr="007053DE" w:rsidTr="003D5FCE">
        <w:trPr>
          <w:trHeight w:hRule="exact" w:val="1128"/>
        </w:trPr>
        <w:tc>
          <w:tcPr>
            <w:tcW w:w="423" w:type="dxa"/>
            <w:textDirection w:val="btLr"/>
          </w:tcPr>
          <w:p w:rsidR="00B037A4" w:rsidRPr="007053DE" w:rsidRDefault="00B037A4" w:rsidP="003D5FCE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B037A4" w:rsidRPr="007053DE" w:rsidRDefault="00B037A4" w:rsidP="003D5FCE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HAFTA</w:t>
            </w:r>
          </w:p>
          <w:p w:rsidR="00B037A4" w:rsidRPr="007053DE" w:rsidRDefault="00B037A4" w:rsidP="003D5FCE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B037A4" w:rsidRPr="007053DE" w:rsidRDefault="00B037A4" w:rsidP="003D5FCE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B037A4" w:rsidRPr="007053DE" w:rsidRDefault="00B037A4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B037A4" w:rsidRPr="007053DE" w:rsidRDefault="00B037A4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B037A4" w:rsidRPr="007053DE" w:rsidRDefault="00B037A4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B037A4" w:rsidRPr="007053DE" w:rsidRDefault="00B037A4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37A4" w:rsidRPr="007053DE" w:rsidRDefault="00B037A4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YÖNTEM VE </w:t>
            </w:r>
          </w:p>
          <w:p w:rsidR="00B037A4" w:rsidRPr="007053DE" w:rsidRDefault="00B037A4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037A4" w:rsidRPr="007053DE" w:rsidRDefault="00B037A4" w:rsidP="003D5FCE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ÖLÇME VE DEĞERLENDİRME</w:t>
            </w:r>
          </w:p>
        </w:tc>
      </w:tr>
      <w:tr w:rsidR="007053DE" w:rsidRPr="007053DE" w:rsidTr="00C0241D">
        <w:trPr>
          <w:trHeight w:hRule="exact" w:val="2053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7053DE" w:rsidRDefault="007D5838" w:rsidP="007D5838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5-9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 xml:space="preserve"> MART (23.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b/>
                <w:i/>
                <w:sz w:val="20"/>
                <w:szCs w:val="20"/>
              </w:rPr>
              <w:t>19. Oyuna ve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b/>
                <w:i/>
                <w:sz w:val="20"/>
                <w:szCs w:val="20"/>
              </w:rPr>
              <w:t>fiziki etkinliklere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b/>
                <w:i/>
                <w:sz w:val="20"/>
                <w:szCs w:val="20"/>
              </w:rPr>
              <w:t>katılımda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b/>
                <w:i/>
                <w:sz w:val="20"/>
                <w:szCs w:val="20"/>
              </w:rPr>
              <w:t>sağlığını koruma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b/>
                <w:i/>
                <w:sz w:val="20"/>
                <w:szCs w:val="20"/>
              </w:rPr>
              <w:t>davranışları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b/>
                <w:i/>
                <w:sz w:val="20"/>
                <w:szCs w:val="20"/>
              </w:rPr>
              <w:t>sergiler.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Tüm sarı kartların “Sağlık Anlayışı”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bölümlerinden yararlanılmalıdır.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Öğrencilerin oyun ve fiziki etkinliklere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katılımları sırasındaki sağlıkla ilgili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davranışları takip edilmelidir.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Riskli davranışlar sergileyenlere (örneğin;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kendini çok zorlayanlara, uygun olmayan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beslenme alışkanlığı sergileyenlere, ısınma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ve soğuma alışkanlığı geliştirmeyenlere vb.)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uygun dönütler verilmelidir.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12649D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Gözlem Formu,</w:t>
            </w:r>
          </w:p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Oyun Gözlem Formu, Hareket Becerileri (Yürüme Becerisi ) Formu</w:t>
            </w:r>
          </w:p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* Bu form örnekleri yıllık plan son sayfasında yer almaktadır.</w:t>
            </w:r>
          </w:p>
        </w:tc>
      </w:tr>
      <w:tr w:rsidR="007053DE" w:rsidRPr="007053DE" w:rsidTr="00C0241D">
        <w:trPr>
          <w:trHeight w:hRule="exact" w:val="1965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7053DE" w:rsidRDefault="007D5838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12-16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 xml:space="preserve"> MART (24. 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b/>
                <w:i/>
                <w:sz w:val="20"/>
                <w:szCs w:val="20"/>
              </w:rPr>
              <w:t>20.Oyun ve fiziki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b/>
                <w:i/>
                <w:sz w:val="20"/>
                <w:szCs w:val="20"/>
              </w:rPr>
              <w:t>etkinliklerde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b/>
                <w:i/>
                <w:sz w:val="20"/>
                <w:szCs w:val="20"/>
              </w:rPr>
              <w:t>güvenliği için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b/>
                <w:i/>
                <w:sz w:val="20"/>
                <w:szCs w:val="20"/>
              </w:rPr>
              <w:t>sorumluluk alır.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Tüm sarı kartların “Güvenlik ve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Ekipman” bölümlerinden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yararlanılmalıdır.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Oyun ve fiziki etkinliklere katılırken etkinlik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ortamlarının güvenli olmasının yanında,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öğrencilerin de kişisel olarak güvenlik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tedbirleri alması gerekir.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Kullandığı kıyafet, spor ayakkabı seçimi,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kendine uygun olarak oyunda kullandığı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ekipman seçimi vb. gibi davranışlar güvenli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bir ortamda ders işlemesi için gereken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kişisel sorumluluklardır.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994603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Gözlem Formu,</w:t>
            </w:r>
          </w:p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Oyun Gözlem Formu, Hareket Becerileri (Yürüme Becerisi ) Formu</w:t>
            </w:r>
          </w:p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* Bu form örnekleri yıllık plan son sayfasında yer almaktadır.</w:t>
            </w:r>
          </w:p>
        </w:tc>
      </w:tr>
      <w:tr w:rsidR="007053DE" w:rsidRPr="007053DE" w:rsidTr="00C0241D">
        <w:trPr>
          <w:trHeight w:val="847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7053DE" w:rsidRDefault="007D5838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19-23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 xml:space="preserve"> MART (25. 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12649D">
            <w:pPr>
              <w:autoSpaceDE w:val="0"/>
              <w:autoSpaceDN w:val="0"/>
              <w:adjustRightInd w:val="0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37" w:type="dxa"/>
            <w:vMerge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12649D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</w:p>
        </w:tc>
        <w:tc>
          <w:tcPr>
            <w:tcW w:w="3624" w:type="dxa"/>
            <w:vMerge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12649D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12649D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</w:tr>
      <w:tr w:rsidR="007053DE" w:rsidRPr="007053DE" w:rsidTr="00C0241D">
        <w:trPr>
          <w:trHeight w:val="321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MART 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0B61BC" w:rsidRPr="007053DE" w:rsidRDefault="007D5838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26-30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 xml:space="preserve"> MART (26.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7053DE">
              <w:rPr>
                <w:bCs/>
                <w:i/>
                <w:sz w:val="20"/>
                <w:szCs w:val="20"/>
              </w:rPr>
              <w:t>21. Milli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7053DE">
              <w:rPr>
                <w:bCs/>
                <w:i/>
                <w:sz w:val="20"/>
                <w:szCs w:val="20"/>
              </w:rPr>
              <w:t>bayramlar/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7053DE">
              <w:rPr>
                <w:bCs/>
                <w:i/>
                <w:sz w:val="20"/>
                <w:szCs w:val="20"/>
              </w:rPr>
              <w:t>belirli gün ve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7053DE">
              <w:rPr>
                <w:bCs/>
                <w:i/>
                <w:sz w:val="20"/>
                <w:szCs w:val="20"/>
              </w:rPr>
              <w:t>haftaların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7053DE">
              <w:rPr>
                <w:bCs/>
                <w:i/>
                <w:sz w:val="20"/>
                <w:szCs w:val="20"/>
              </w:rPr>
              <w:t>kutlanmasına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7053DE">
              <w:rPr>
                <w:bCs/>
                <w:i/>
                <w:sz w:val="20"/>
                <w:szCs w:val="20"/>
              </w:rPr>
              <w:t>halk dansları,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7053DE">
              <w:rPr>
                <w:bCs/>
                <w:i/>
                <w:sz w:val="20"/>
                <w:szCs w:val="20"/>
              </w:rPr>
              <w:t>oyun, jimnastik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7053DE">
              <w:rPr>
                <w:bCs/>
                <w:i/>
                <w:sz w:val="20"/>
                <w:szCs w:val="20"/>
              </w:rPr>
              <w:t>ve dans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7053DE">
              <w:rPr>
                <w:bCs/>
                <w:i/>
                <w:sz w:val="20"/>
                <w:szCs w:val="20"/>
              </w:rPr>
              <w:t>etkinlikleri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7053DE">
              <w:rPr>
                <w:bCs/>
                <w:i/>
                <w:sz w:val="20"/>
                <w:szCs w:val="20"/>
              </w:rPr>
              <w:t>hazırlayarak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7053DE">
              <w:rPr>
                <w:bCs/>
                <w:i/>
                <w:sz w:val="20"/>
                <w:szCs w:val="20"/>
              </w:rPr>
              <w:t>katılır.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Kültürümü Tanıyorum” kartlarından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(mor) yararlanılmalıdır.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Paralimpik oyun örneği: Dahil Et.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Öğrencilerin okullarında ve yakın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çevrelerinde kutlanan Milli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bayramlar/önemli günlerde halk dansları,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oyun, jimnastik ve dans vb. etkinliklere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hazırlayıcı veya görevli olarak katılmalarına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yönelik yönlendirmeler yapılmalıdır.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Öğrencilerin bireysel ve toplu olarak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yaptıkları gösterileri sergileyebilecekleri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ortamlar oluşturulmalıdır.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Katılım sonucunda edindikleri deneyim ve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yaşantılara ilişkin gözlemlerini</w:t>
            </w:r>
          </w:p>
          <w:p w:rsidR="000B61BC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arkadaşlarıyla paylaşmaları istenmelidir.</w:t>
            </w:r>
          </w:p>
          <w:p w:rsidR="007053DE" w:rsidRDefault="007053DE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  <w:p w:rsidR="007053DE" w:rsidRPr="007053DE" w:rsidRDefault="007053DE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994603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Gözlem Formu,</w:t>
            </w:r>
          </w:p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Oyun Gözlem Formu, Hareket Becerileri (Yürüme Becerisi ) Formu</w:t>
            </w:r>
          </w:p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* Bu form örnekleri yıllık plan son sayfasında yer almaktadır.</w:t>
            </w:r>
          </w:p>
        </w:tc>
      </w:tr>
      <w:tr w:rsidR="007053DE" w:rsidRPr="007053DE" w:rsidTr="003C7341">
        <w:trPr>
          <w:trHeight w:hRule="exact" w:val="1128"/>
        </w:trPr>
        <w:tc>
          <w:tcPr>
            <w:tcW w:w="423" w:type="dxa"/>
            <w:textDirection w:val="btLr"/>
          </w:tcPr>
          <w:p w:rsidR="002F3798" w:rsidRPr="007053DE" w:rsidRDefault="002F3798" w:rsidP="003C7341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2F3798" w:rsidRPr="007053DE" w:rsidRDefault="002F3798" w:rsidP="003C7341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HAFTA</w:t>
            </w:r>
          </w:p>
          <w:p w:rsidR="002F3798" w:rsidRPr="007053DE" w:rsidRDefault="002F3798" w:rsidP="003C7341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2F3798" w:rsidRPr="007053DE" w:rsidRDefault="002F3798" w:rsidP="003C7341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7053DE" w:rsidRDefault="002F3798" w:rsidP="003C7341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7053DE" w:rsidRDefault="002F3798" w:rsidP="003C7341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7053DE" w:rsidRDefault="002F3798" w:rsidP="003C7341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7053DE" w:rsidRDefault="002F3798" w:rsidP="003C7341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7053DE" w:rsidRDefault="002F3798" w:rsidP="003C7341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YÖNTEM VE </w:t>
            </w:r>
          </w:p>
          <w:p w:rsidR="002F3798" w:rsidRPr="007053DE" w:rsidRDefault="002F3798" w:rsidP="003C7341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7053DE" w:rsidRDefault="002F3798" w:rsidP="003C7341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ÖLÇME VE DEĞERLENDİRME</w:t>
            </w:r>
          </w:p>
        </w:tc>
      </w:tr>
      <w:tr w:rsidR="007053DE" w:rsidRPr="007053DE" w:rsidTr="00C0241D">
        <w:trPr>
          <w:trHeight w:hRule="exact" w:val="147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7053DE" w:rsidRDefault="007D5838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2-6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 xml:space="preserve"> NİSAN (27.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i/>
                <w:sz w:val="20"/>
                <w:szCs w:val="20"/>
              </w:rPr>
              <w:t>22. Basit ritimli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i/>
                <w:sz w:val="20"/>
                <w:szCs w:val="20"/>
              </w:rPr>
              <w:t>yöresel ve ulusal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i/>
                <w:sz w:val="20"/>
                <w:szCs w:val="20"/>
              </w:rPr>
              <w:t>halk dansları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i/>
                <w:sz w:val="20"/>
                <w:szCs w:val="20"/>
              </w:rPr>
              <w:t>yapar.</w:t>
            </w:r>
          </w:p>
        </w:tc>
        <w:tc>
          <w:tcPr>
            <w:tcW w:w="3237" w:type="dxa"/>
            <w:vMerge w:val="restart"/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“Kültürümü Tanıyorum” kartlarından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(mor, 1.2.3. kartlar) yararlanılmalıdır.</w:t>
            </w:r>
          </w:p>
        </w:tc>
        <w:tc>
          <w:tcPr>
            <w:tcW w:w="3624" w:type="dxa"/>
            <w:vMerge w:val="restart"/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Öğrencilerin gruplara ayrılarak tercih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ettikleri basit ritimli halk danslarından en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az birini müzik eşliğinde ve taklit yoluyla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uygulamaları sağlanmalıdır.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Öğrencilerden kendi yörelerine ait basit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ritimli halk danslarını araştırıp öğrenerek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sınıfta arkadaşlarıyla uygulamaları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istenmelidir.</w:t>
            </w:r>
          </w:p>
        </w:tc>
        <w:tc>
          <w:tcPr>
            <w:tcW w:w="2187" w:type="dxa"/>
            <w:vMerge w:val="restart"/>
            <w:vAlign w:val="center"/>
          </w:tcPr>
          <w:p w:rsidR="000B61BC" w:rsidRPr="007053DE" w:rsidRDefault="000B61BC" w:rsidP="00B11B26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Gözlem Formu,</w:t>
            </w: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Oyun Gözlem Formu, Hareket Becerileri (Yürüme Becerisi ) Formu</w:t>
            </w: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* Bu form örnekleri yıllık plan son sayfasında yer almaktadır.</w:t>
            </w:r>
          </w:p>
        </w:tc>
      </w:tr>
      <w:tr w:rsidR="007053DE" w:rsidRPr="007053DE" w:rsidTr="00C0241D">
        <w:trPr>
          <w:trHeight w:hRule="exact" w:val="2283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7053DE" w:rsidRDefault="007D5838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9-13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 xml:space="preserve"> NİSAN (28.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3C7341">
            <w:pPr>
              <w:autoSpaceDE w:val="0"/>
              <w:autoSpaceDN w:val="0"/>
              <w:adjustRightInd w:val="0"/>
              <w:rPr>
                <w:rFonts w:eastAsia="HelveticaRegularKaln"/>
                <w:i/>
                <w:sz w:val="20"/>
                <w:szCs w:val="20"/>
              </w:rPr>
            </w:pPr>
          </w:p>
        </w:tc>
        <w:tc>
          <w:tcPr>
            <w:tcW w:w="3237" w:type="dxa"/>
            <w:vMerge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3C734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  <w:tc>
          <w:tcPr>
            <w:tcW w:w="3624" w:type="dxa"/>
            <w:vMerge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3C734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3C7341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</w:tr>
      <w:tr w:rsidR="007053DE" w:rsidRPr="007053DE" w:rsidTr="00C0241D">
        <w:trPr>
          <w:trHeight w:val="2595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7053DE" w:rsidRDefault="007D5838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16-20</w:t>
            </w:r>
            <w:r w:rsidR="000B61BC" w:rsidRPr="007053DE">
              <w:rPr>
                <w:b/>
                <w:i/>
                <w:sz w:val="20"/>
                <w:szCs w:val="20"/>
              </w:rPr>
              <w:t xml:space="preserve"> NİSAN (29.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7053DE">
              <w:rPr>
                <w:bCs/>
                <w:i/>
                <w:sz w:val="20"/>
                <w:szCs w:val="20"/>
              </w:rPr>
              <w:t>23. Seçtiği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7053DE">
              <w:rPr>
                <w:bCs/>
                <w:i/>
                <w:sz w:val="20"/>
                <w:szCs w:val="20"/>
              </w:rPr>
              <w:t>geleneksel çocuk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7053DE">
              <w:rPr>
                <w:bCs/>
                <w:i/>
                <w:sz w:val="20"/>
                <w:szCs w:val="20"/>
              </w:rPr>
              <w:t>oyunlarını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7053DE">
              <w:rPr>
                <w:bCs/>
                <w:i/>
                <w:sz w:val="20"/>
                <w:szCs w:val="20"/>
              </w:rPr>
              <w:t>arkadaşlarına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7053DE">
              <w:rPr>
                <w:bCs/>
                <w:i/>
                <w:sz w:val="20"/>
                <w:szCs w:val="20"/>
              </w:rPr>
              <w:t>oynatır.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“Etkin Katılım</w:t>
            </w:r>
            <w:r w:rsidRPr="007053DE">
              <w:rPr>
                <w:rFonts w:ascii="Cambria Math" w:hAnsi="Cambria Math" w:cs="Cambria Math"/>
                <w:i/>
                <w:sz w:val="20"/>
                <w:szCs w:val="20"/>
              </w:rPr>
              <w:t>‐</w:t>
            </w:r>
            <w:r w:rsidRPr="007053DE">
              <w:rPr>
                <w:i/>
                <w:sz w:val="20"/>
                <w:szCs w:val="20"/>
              </w:rPr>
              <w:t>Geleneksel Çocuk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Oyunları” kartlarındaki (mor)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etkinlikler kullanılmalıdır. yedi kale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(kule) (1.kart) ve ayakkabı saklamak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(3. kart) etkinliklerine öncelik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verilmelidir.</w:t>
            </w:r>
          </w:p>
        </w:tc>
        <w:tc>
          <w:tcPr>
            <w:tcW w:w="3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Öğrencilerden kültürümüze ait çocuk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oyunlarını araştırmaları istenip daha sonra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bulduğu oyunu öğrenerek sınıfta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arkadaşlarına anlatıp uygulatması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istenmelidir.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7053DE" w:rsidRDefault="000B61BC" w:rsidP="00451330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Gözlem Formu,</w:t>
            </w:r>
          </w:p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Oyun Gözlem Formu, Hareket Becerileri (Yürüme Becerisi ) Formu</w:t>
            </w:r>
          </w:p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* Bu form örnekleri yıllık plan son sayfasında yer almaktadır.</w:t>
            </w:r>
          </w:p>
        </w:tc>
      </w:tr>
      <w:tr w:rsidR="007053DE" w:rsidRPr="007053DE" w:rsidTr="00C0241D">
        <w:trPr>
          <w:trHeight w:val="1596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7053DE" w:rsidRDefault="007D5838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24 - 27</w:t>
            </w:r>
            <w:r w:rsidR="000B61BC" w:rsidRPr="007053DE">
              <w:rPr>
                <w:b/>
                <w:i/>
                <w:sz w:val="20"/>
                <w:szCs w:val="20"/>
              </w:rPr>
              <w:t xml:space="preserve"> NİSAN (30.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i/>
                <w:sz w:val="20"/>
                <w:szCs w:val="20"/>
              </w:rPr>
              <w:t>24. Oyun ve fiziki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i/>
                <w:sz w:val="20"/>
                <w:szCs w:val="20"/>
              </w:rPr>
              <w:t>etkinliklerde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i/>
                <w:sz w:val="20"/>
                <w:szCs w:val="20"/>
              </w:rPr>
              <w:t>özgüvenle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i/>
                <w:sz w:val="20"/>
                <w:szCs w:val="20"/>
              </w:rPr>
              <w:t>hareket eder.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451330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Tüm kartlardan yararlanılmalıdır.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Her öğrencinin oyun ve fiziki etkinliklerde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başarı duygusunu yaşayacağı ortamlar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sağlanmalıdır.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Öğrenciler oyun ve fiziki etkinliklerde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yapamadıkları uygulamalar/hareketler için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zorlanmamalı ve yapabildiği hareketler öne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çıkarılarak desteklenmelidir.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Öğrencinin gösterdiği çaba takdir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edilmelidir.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451330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</w:p>
        </w:tc>
      </w:tr>
    </w:tbl>
    <w:p w:rsidR="00B11B26" w:rsidRDefault="00B11B26" w:rsidP="00B11B26">
      <w:pPr>
        <w:rPr>
          <w:i/>
        </w:rPr>
      </w:pPr>
    </w:p>
    <w:p w:rsidR="007053DE" w:rsidRDefault="007053DE" w:rsidP="00B11B26">
      <w:pPr>
        <w:rPr>
          <w:i/>
        </w:rPr>
      </w:pPr>
    </w:p>
    <w:p w:rsidR="007053DE" w:rsidRPr="007053DE" w:rsidRDefault="007053DE" w:rsidP="00B11B26">
      <w:pPr>
        <w:rPr>
          <w:i/>
        </w:rPr>
      </w:pPr>
    </w:p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7053DE" w:rsidRPr="007053DE" w:rsidTr="007053DE">
        <w:trPr>
          <w:trHeight w:hRule="exact" w:val="967"/>
        </w:trPr>
        <w:tc>
          <w:tcPr>
            <w:tcW w:w="423" w:type="dxa"/>
            <w:textDirection w:val="btLr"/>
          </w:tcPr>
          <w:p w:rsidR="002F3798" w:rsidRPr="007053DE" w:rsidRDefault="002F3798" w:rsidP="003C7341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2F3798" w:rsidRPr="007053DE" w:rsidRDefault="002F3798" w:rsidP="003C7341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HAFTA</w:t>
            </w:r>
          </w:p>
          <w:p w:rsidR="002F3798" w:rsidRPr="007053DE" w:rsidRDefault="002F3798" w:rsidP="003C7341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2F3798" w:rsidRPr="007053DE" w:rsidRDefault="002F3798" w:rsidP="003C7341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7053DE" w:rsidRDefault="002F3798" w:rsidP="003C7341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7053DE" w:rsidRDefault="002F3798" w:rsidP="003C7341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7053DE" w:rsidRDefault="002F3798" w:rsidP="003C7341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7053DE" w:rsidRDefault="002F3798" w:rsidP="003C7341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7053DE" w:rsidRDefault="002F3798" w:rsidP="003C7341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 xml:space="preserve">YÖNTEM VE </w:t>
            </w:r>
          </w:p>
          <w:p w:rsidR="002F3798" w:rsidRPr="007053DE" w:rsidRDefault="002F3798" w:rsidP="003C7341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7053DE" w:rsidRDefault="002F3798" w:rsidP="003C7341">
            <w:pPr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ÖLÇME VE DEĞERLENDİRME</w:t>
            </w:r>
          </w:p>
        </w:tc>
      </w:tr>
      <w:tr w:rsidR="007053DE" w:rsidRPr="007053DE" w:rsidTr="003C7341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7053DE" w:rsidRDefault="007D5838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 xml:space="preserve">30 NİSAN-4 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>MAYIS (31.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5</w:t>
            </w: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b/>
                <w:i/>
                <w:sz w:val="20"/>
                <w:szCs w:val="20"/>
              </w:rPr>
              <w:t>25. Bireysel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b/>
                <w:i/>
                <w:sz w:val="20"/>
                <w:szCs w:val="20"/>
              </w:rPr>
              <w:t>farklılıkları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b/>
                <w:i/>
                <w:sz w:val="20"/>
                <w:szCs w:val="20"/>
              </w:rPr>
              <w:t>olanlarla oyun ve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b/>
                <w:i/>
                <w:sz w:val="20"/>
                <w:szCs w:val="20"/>
              </w:rPr>
              <w:t>fiziki etkinlik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b/>
                <w:i/>
                <w:sz w:val="20"/>
                <w:szCs w:val="20"/>
              </w:rPr>
              <w:t>yapmaya istekli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0"/>
                <w:szCs w:val="20"/>
              </w:rPr>
            </w:pPr>
            <w:r w:rsidRPr="007053DE">
              <w:rPr>
                <w:rFonts w:eastAsia="HelveticaRegularKaln"/>
                <w:b/>
                <w:i/>
                <w:sz w:val="20"/>
                <w:szCs w:val="20"/>
              </w:rPr>
              <w:t>olur.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Tüm sarı kartlardan yararlanılmalıdır.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Hareketli hedef vurma oyunu (33.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kart), atma</w:t>
            </w:r>
            <w:r w:rsidRPr="007053DE">
              <w:rPr>
                <w:rFonts w:ascii="Cambria Math" w:hAnsi="Cambria Math" w:cs="Cambria Math"/>
                <w:i/>
                <w:sz w:val="20"/>
                <w:szCs w:val="20"/>
              </w:rPr>
              <w:t>‐</w:t>
            </w:r>
            <w:r w:rsidRPr="007053DE">
              <w:rPr>
                <w:i/>
                <w:sz w:val="20"/>
                <w:szCs w:val="20"/>
              </w:rPr>
              <w:t>tutma (19.kart), yuvarlama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(22.kart), raketle vurma (25.kart) ve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dönme</w:t>
            </w:r>
            <w:r w:rsidRPr="007053DE">
              <w:rPr>
                <w:rFonts w:ascii="Cambria Math" w:hAnsi="Cambria Math" w:cs="Cambria Math"/>
                <w:i/>
                <w:sz w:val="20"/>
                <w:szCs w:val="20"/>
              </w:rPr>
              <w:t>‐</w:t>
            </w:r>
            <w:r w:rsidRPr="007053DE">
              <w:rPr>
                <w:i/>
                <w:sz w:val="20"/>
                <w:szCs w:val="20"/>
              </w:rPr>
              <w:t>salınım (11.kart) kartlarındaki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etkinliklere öncelik verilmelidir.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Öğrenciler arasında kalıtım ve çevresel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faktörlerden kaynaklanan nedenlerle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bireysel farklılıklar vardır. Bazı öğrenciler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daha güçlü, bazıları daha hızlı, bazıları ise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daha esnektir. Oyun ve fiziki etkinliklerde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bu farklılıkları fark edip farklılıklara rağmen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birlikte hedef koyarak ve birbirlerini kabul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ederek oynamaları desteklenmelidir.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0"/>
                <w:szCs w:val="20"/>
              </w:rPr>
            </w:pPr>
            <w:r w:rsidRPr="007053DE">
              <w:rPr>
                <w:i/>
                <w:spacing w:val="-2"/>
                <w:sz w:val="20"/>
                <w:szCs w:val="20"/>
              </w:rPr>
              <w:t>Paralimpik oyunlar örneği: Penaltı</w:t>
            </w:r>
          </w:p>
          <w:p w:rsidR="000B61BC" w:rsidRPr="007053DE" w:rsidRDefault="000B61BC" w:rsidP="00BC3469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0"/>
                <w:szCs w:val="20"/>
              </w:rPr>
            </w:pPr>
            <w:r w:rsidRPr="007053DE">
              <w:rPr>
                <w:i/>
                <w:spacing w:val="-2"/>
                <w:sz w:val="20"/>
                <w:szCs w:val="20"/>
              </w:rPr>
              <w:t>Atışı, Hedef Bul, Erişebilirlik, Resim</w:t>
            </w:r>
          </w:p>
          <w:p w:rsidR="000B61BC" w:rsidRPr="007053DE" w:rsidRDefault="000B61BC" w:rsidP="00BC3469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0"/>
                <w:szCs w:val="20"/>
              </w:rPr>
            </w:pPr>
            <w:r w:rsidRPr="007053DE">
              <w:rPr>
                <w:i/>
                <w:spacing w:val="-2"/>
                <w:sz w:val="20"/>
                <w:szCs w:val="20"/>
              </w:rPr>
              <w:t>Çiz.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Gözlem Formu,</w:t>
            </w:r>
          </w:p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Oyun Gözlem Formu, Hareket Becerileri (Yürüme Becerisi ) Formu</w:t>
            </w:r>
          </w:p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* Bu form örnekleri yıllık plan son sayfasında yer almaktadır.</w:t>
            </w:r>
          </w:p>
        </w:tc>
      </w:tr>
      <w:tr w:rsidR="007053DE" w:rsidRPr="007053DE" w:rsidTr="00451330">
        <w:trPr>
          <w:trHeight w:hRule="exact" w:val="2295"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textDirection w:val="btL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7053DE" w:rsidRDefault="007D5838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7-11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 xml:space="preserve"> MAYIS (32.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26. Oyun ve fiziki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etkinliklerde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arkadaşlarıyla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etkili işbirliği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becerileri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geliştirir.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“Etkin Katılım</w:t>
            </w:r>
            <w:r w:rsidRPr="007053DE">
              <w:rPr>
                <w:rFonts w:ascii="Cambria Math" w:hAnsi="Cambria Math" w:cs="Cambria Math"/>
                <w:i/>
                <w:sz w:val="20"/>
                <w:szCs w:val="20"/>
              </w:rPr>
              <w:t>‐</w:t>
            </w:r>
            <w:r w:rsidRPr="007053DE">
              <w:rPr>
                <w:i/>
                <w:sz w:val="20"/>
                <w:szCs w:val="20"/>
              </w:rPr>
              <w:t>Açık Alan Oyunları”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kartlarından (mor) yararlanılmalıdır.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İşbirliği yapalım (1. kart), problemi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çözdüm (3.kart) kartlarına öncelik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verilmelidir.</w:t>
            </w:r>
          </w:p>
        </w:tc>
        <w:tc>
          <w:tcPr>
            <w:tcW w:w="3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Öğrencilere oyun ve fiziki etkinliklerde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işbirliği yapmanın önemi hissettirilmelidir.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Oyun ve fiziki etkinliklerde farklı rollerin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olduğu ve istenilen sonuca ulaşmada her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öğrencinin üzerine düşen görevi yerine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getirmesinin, takımın/grubun başarısına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etkilerinin olduğu vurgulanmalıdır.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İşbirliğinin öneminin hissettirilmesi için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öğrencilerin önce grup içinde bireysel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olarak oynamaları, daha sonra ortak karar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alarak işbirliği ile oynamaları ve iki durum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arasında karşılaştırma yapmaları etkili bir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öğrenme deneyimidir.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0"/>
                <w:szCs w:val="20"/>
              </w:rPr>
            </w:pPr>
            <w:r w:rsidRPr="007053DE">
              <w:rPr>
                <w:i/>
                <w:spacing w:val="-2"/>
                <w:sz w:val="20"/>
                <w:szCs w:val="20"/>
              </w:rPr>
              <w:t>Bu kazanım için kartlar dışında</w:t>
            </w:r>
          </w:p>
          <w:p w:rsidR="000B61BC" w:rsidRPr="007053DE" w:rsidRDefault="000B61BC" w:rsidP="00BC3469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0"/>
                <w:szCs w:val="20"/>
              </w:rPr>
            </w:pPr>
            <w:r w:rsidRPr="007053DE">
              <w:rPr>
                <w:i/>
                <w:spacing w:val="-2"/>
                <w:sz w:val="20"/>
                <w:szCs w:val="20"/>
              </w:rPr>
              <w:t>aşağıdaki oyunlar da yardımcı</w:t>
            </w:r>
          </w:p>
          <w:p w:rsidR="000B61BC" w:rsidRPr="007053DE" w:rsidRDefault="000B61BC" w:rsidP="00BC3469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0"/>
                <w:szCs w:val="20"/>
              </w:rPr>
            </w:pPr>
            <w:r w:rsidRPr="007053DE">
              <w:rPr>
                <w:i/>
                <w:spacing w:val="-2"/>
                <w:sz w:val="20"/>
                <w:szCs w:val="20"/>
              </w:rPr>
              <w:t>olacaktır: Sayıca Toplan, İkimiz Bir</w:t>
            </w:r>
          </w:p>
          <w:p w:rsidR="000B61BC" w:rsidRPr="007053DE" w:rsidRDefault="000B61BC" w:rsidP="00BC3469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0"/>
                <w:szCs w:val="20"/>
              </w:rPr>
            </w:pPr>
            <w:r w:rsidRPr="007053DE">
              <w:rPr>
                <w:i/>
                <w:spacing w:val="-2"/>
                <w:sz w:val="20"/>
                <w:szCs w:val="20"/>
              </w:rPr>
              <w:t>Bütünüz vb.</w:t>
            </w:r>
          </w:p>
          <w:p w:rsidR="000B61BC" w:rsidRPr="007053DE" w:rsidRDefault="000B61BC" w:rsidP="00BC3469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0"/>
                <w:szCs w:val="20"/>
              </w:rPr>
            </w:pPr>
            <w:r w:rsidRPr="007053DE">
              <w:rPr>
                <w:i/>
                <w:spacing w:val="-2"/>
                <w:sz w:val="20"/>
                <w:szCs w:val="20"/>
              </w:rPr>
              <w:t>Paralimpik oyunlar örneği: Rehber Ol,</w:t>
            </w:r>
          </w:p>
          <w:p w:rsidR="000B61BC" w:rsidRPr="007053DE" w:rsidRDefault="000B61BC" w:rsidP="00BC3469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0"/>
                <w:szCs w:val="20"/>
              </w:rPr>
            </w:pPr>
            <w:r w:rsidRPr="007053DE">
              <w:rPr>
                <w:i/>
                <w:spacing w:val="-2"/>
                <w:sz w:val="20"/>
                <w:szCs w:val="20"/>
              </w:rPr>
              <w:t>Resim Çiz.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Gözlem Formu,</w:t>
            </w:r>
          </w:p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Oyun Gözlem Formu, Hareket Becerileri (Yürüme Becerisi ) Formu</w:t>
            </w:r>
          </w:p>
          <w:p w:rsidR="000B61BC" w:rsidRPr="007053DE" w:rsidRDefault="000B61BC" w:rsidP="0045133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* Bu form örnekleri yıllık plan son sayfasında yer almaktadır.</w:t>
            </w:r>
          </w:p>
        </w:tc>
      </w:tr>
      <w:tr w:rsidR="007053DE" w:rsidRPr="007053DE" w:rsidTr="00451330">
        <w:trPr>
          <w:trHeight w:hRule="exact" w:val="2910"/>
        </w:trPr>
        <w:tc>
          <w:tcPr>
            <w:tcW w:w="423" w:type="dxa"/>
            <w:vMerge/>
            <w:textDirection w:val="btLr"/>
          </w:tcPr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7053DE" w:rsidRDefault="007D5838" w:rsidP="003C7341">
            <w:pPr>
              <w:widowControl w:val="0"/>
              <w:autoSpaceDE w:val="0"/>
              <w:autoSpaceDN w:val="0"/>
              <w:adjustRightInd w:val="0"/>
              <w:spacing w:before="37"/>
              <w:ind w:left="209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14-18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 xml:space="preserve">  MAYIS (33.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27.Oyun ve fiziki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etkinliklerde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başarıyı tebrik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eder.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Tüm kartlardaki oyunlardan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yararlanılabilir.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Oyun ve fiziki etkinliklerde tüm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öğrencilerin ortak bir amaç için bir araya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geldikleri bilinci kavratılmalıdır.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Kazanınca veya yenilince sonuca ve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kazanana/yenilene saygı göstermesi (adil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7053DE">
              <w:rPr>
                <w:i/>
                <w:sz w:val="20"/>
                <w:szCs w:val="20"/>
              </w:rPr>
              <w:t>oyun anlayışı) sağlanmalıdır.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i/>
                <w:spacing w:val="-2"/>
                <w:sz w:val="20"/>
                <w:szCs w:val="20"/>
              </w:rPr>
            </w:pPr>
            <w:r w:rsidRPr="007053DE">
              <w:rPr>
                <w:i/>
                <w:spacing w:val="-2"/>
                <w:sz w:val="20"/>
                <w:szCs w:val="20"/>
              </w:rPr>
              <w:t>Paralimpik oyun örneği: Sporcu</w:t>
            </w:r>
          </w:p>
          <w:p w:rsidR="000B61BC" w:rsidRPr="007053DE" w:rsidRDefault="000B61BC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i/>
                <w:spacing w:val="-2"/>
                <w:sz w:val="20"/>
                <w:szCs w:val="20"/>
              </w:rPr>
            </w:pPr>
            <w:r w:rsidRPr="007053DE">
              <w:rPr>
                <w:i/>
                <w:spacing w:val="-2"/>
                <w:sz w:val="20"/>
                <w:szCs w:val="20"/>
              </w:rPr>
              <w:t>Hikayesi.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</w:tc>
      </w:tr>
      <w:tr w:rsidR="007053DE" w:rsidRPr="007053DE" w:rsidTr="002F3798">
        <w:trPr>
          <w:trHeight w:hRule="exact" w:val="95"/>
        </w:trPr>
        <w:tc>
          <w:tcPr>
            <w:tcW w:w="423" w:type="dxa"/>
            <w:textDirection w:val="btLr"/>
          </w:tcPr>
          <w:p w:rsidR="002F3798" w:rsidRPr="007053DE" w:rsidRDefault="002F3798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2F3798" w:rsidRPr="007053DE" w:rsidRDefault="002F3798" w:rsidP="003C7341">
            <w:pPr>
              <w:autoSpaceDE w:val="0"/>
              <w:autoSpaceDN w:val="0"/>
              <w:adjustRightInd w:val="0"/>
              <w:jc w:val="center"/>
              <w:rPr>
                <w:rFonts w:eastAsia="HelveticaRegularKaln"/>
                <w:i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2F3798" w:rsidRPr="007053DE" w:rsidRDefault="002F3798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93" w:type="dxa"/>
            <w:vAlign w:val="center"/>
          </w:tcPr>
          <w:p w:rsidR="002F3798" w:rsidRPr="007053DE" w:rsidRDefault="002F3798" w:rsidP="003C7341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237" w:type="dxa"/>
            <w:vAlign w:val="center"/>
          </w:tcPr>
          <w:p w:rsidR="002F3798" w:rsidRPr="007053DE" w:rsidRDefault="002F3798" w:rsidP="003C7341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624" w:type="dxa"/>
            <w:vAlign w:val="center"/>
          </w:tcPr>
          <w:p w:rsidR="002F3798" w:rsidRPr="007053DE" w:rsidRDefault="002F3798" w:rsidP="003C7341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187" w:type="dxa"/>
            <w:vAlign w:val="center"/>
          </w:tcPr>
          <w:p w:rsidR="002F3798" w:rsidRPr="007053DE" w:rsidRDefault="002F3798" w:rsidP="003C7341">
            <w:pPr>
              <w:shd w:val="clear" w:color="auto" w:fill="FFFFFF"/>
              <w:spacing w:line="221" w:lineRule="exact"/>
              <w:ind w:firstLine="163"/>
              <w:jc w:val="center"/>
              <w:rPr>
                <w:i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7053DE" w:rsidRDefault="002F3798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7053DE" w:rsidRDefault="002F3798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</w:tc>
      </w:tr>
    </w:tbl>
    <w:p w:rsidR="00B11B26" w:rsidRDefault="00B11B26">
      <w:pPr>
        <w:rPr>
          <w:i/>
          <w:sz w:val="20"/>
          <w:szCs w:val="20"/>
        </w:rPr>
      </w:pPr>
    </w:p>
    <w:p w:rsidR="007053DE" w:rsidRDefault="007053DE">
      <w:pPr>
        <w:rPr>
          <w:i/>
          <w:sz w:val="20"/>
          <w:szCs w:val="20"/>
        </w:rPr>
      </w:pPr>
    </w:p>
    <w:p w:rsidR="007053DE" w:rsidRPr="007053DE" w:rsidRDefault="007053DE">
      <w:pPr>
        <w:rPr>
          <w:i/>
          <w:sz w:val="20"/>
          <w:szCs w:val="20"/>
        </w:rPr>
      </w:pPr>
    </w:p>
    <w:p w:rsidR="002F3798" w:rsidRPr="007053DE" w:rsidRDefault="002F3798">
      <w:pPr>
        <w:rPr>
          <w:i/>
        </w:rPr>
      </w:pPr>
    </w:p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7053DE" w:rsidRPr="007053DE" w:rsidTr="003C7341">
        <w:trPr>
          <w:trHeight w:hRule="exact" w:val="1128"/>
        </w:trPr>
        <w:tc>
          <w:tcPr>
            <w:tcW w:w="423" w:type="dxa"/>
            <w:textDirection w:val="btLr"/>
          </w:tcPr>
          <w:p w:rsidR="002F3798" w:rsidRPr="007053DE" w:rsidRDefault="002F3798" w:rsidP="003C7341">
            <w:pPr>
              <w:ind w:left="113" w:right="113"/>
              <w:jc w:val="center"/>
              <w:rPr>
                <w:b/>
                <w:i/>
                <w:sz w:val="22"/>
                <w:szCs w:val="22"/>
              </w:rPr>
            </w:pPr>
            <w:r w:rsidRPr="007053DE">
              <w:rPr>
                <w:b/>
                <w:i/>
                <w:sz w:val="22"/>
                <w:szCs w:val="22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2F3798" w:rsidRPr="007053DE" w:rsidRDefault="002F3798" w:rsidP="003C7341">
            <w:pPr>
              <w:ind w:left="113" w:right="113"/>
              <w:jc w:val="center"/>
              <w:rPr>
                <w:b/>
                <w:i/>
                <w:sz w:val="22"/>
                <w:szCs w:val="22"/>
              </w:rPr>
            </w:pPr>
            <w:r w:rsidRPr="007053DE">
              <w:rPr>
                <w:b/>
                <w:i/>
                <w:sz w:val="22"/>
                <w:szCs w:val="22"/>
              </w:rPr>
              <w:t>HAFTA</w:t>
            </w:r>
          </w:p>
          <w:p w:rsidR="002F3798" w:rsidRPr="007053DE" w:rsidRDefault="002F3798" w:rsidP="003C7341">
            <w:pPr>
              <w:ind w:left="113" w:right="113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68" w:type="dxa"/>
            <w:textDirection w:val="btLr"/>
          </w:tcPr>
          <w:p w:rsidR="002F3798" w:rsidRPr="007053DE" w:rsidRDefault="002F3798" w:rsidP="003C7341">
            <w:pPr>
              <w:ind w:left="113" w:right="113"/>
              <w:jc w:val="center"/>
              <w:rPr>
                <w:b/>
                <w:i/>
                <w:sz w:val="22"/>
                <w:szCs w:val="22"/>
              </w:rPr>
            </w:pPr>
            <w:r w:rsidRPr="007053DE">
              <w:rPr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7053DE" w:rsidRDefault="002F3798" w:rsidP="003C7341">
            <w:pPr>
              <w:jc w:val="center"/>
              <w:rPr>
                <w:b/>
                <w:i/>
                <w:sz w:val="22"/>
                <w:szCs w:val="22"/>
              </w:rPr>
            </w:pPr>
            <w:r w:rsidRPr="007053DE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7053DE" w:rsidRDefault="002F3798" w:rsidP="003C7341">
            <w:pPr>
              <w:jc w:val="center"/>
              <w:rPr>
                <w:b/>
                <w:i/>
                <w:sz w:val="22"/>
                <w:szCs w:val="22"/>
              </w:rPr>
            </w:pPr>
            <w:r w:rsidRPr="007053DE">
              <w:rPr>
                <w:b/>
                <w:i/>
                <w:sz w:val="22"/>
                <w:szCs w:val="22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7053DE" w:rsidRDefault="002F3798" w:rsidP="003C7341">
            <w:pPr>
              <w:jc w:val="center"/>
              <w:rPr>
                <w:b/>
                <w:i/>
                <w:sz w:val="22"/>
                <w:szCs w:val="22"/>
              </w:rPr>
            </w:pPr>
            <w:r w:rsidRPr="007053DE">
              <w:rPr>
                <w:b/>
                <w:i/>
                <w:sz w:val="22"/>
                <w:szCs w:val="22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7053DE" w:rsidRDefault="002F3798" w:rsidP="003C7341">
            <w:pPr>
              <w:jc w:val="center"/>
              <w:rPr>
                <w:b/>
                <w:i/>
                <w:sz w:val="22"/>
                <w:szCs w:val="22"/>
              </w:rPr>
            </w:pPr>
            <w:r w:rsidRPr="007053DE">
              <w:rPr>
                <w:b/>
                <w:i/>
                <w:sz w:val="22"/>
                <w:szCs w:val="22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7053DE" w:rsidRDefault="002F3798" w:rsidP="003C7341">
            <w:pPr>
              <w:jc w:val="center"/>
              <w:rPr>
                <w:b/>
                <w:i/>
                <w:sz w:val="22"/>
                <w:szCs w:val="22"/>
              </w:rPr>
            </w:pPr>
            <w:r w:rsidRPr="007053DE">
              <w:rPr>
                <w:b/>
                <w:i/>
                <w:sz w:val="22"/>
                <w:szCs w:val="22"/>
              </w:rPr>
              <w:t xml:space="preserve">YÖNTEM VE </w:t>
            </w:r>
          </w:p>
          <w:p w:rsidR="002F3798" w:rsidRPr="007053DE" w:rsidRDefault="002F3798" w:rsidP="003C7341">
            <w:pPr>
              <w:jc w:val="center"/>
              <w:rPr>
                <w:b/>
                <w:i/>
                <w:sz w:val="22"/>
                <w:szCs w:val="22"/>
              </w:rPr>
            </w:pPr>
            <w:r w:rsidRPr="007053DE">
              <w:rPr>
                <w:b/>
                <w:i/>
                <w:sz w:val="22"/>
                <w:szCs w:val="22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7053DE" w:rsidRDefault="002F3798" w:rsidP="003C7341">
            <w:pPr>
              <w:jc w:val="center"/>
              <w:rPr>
                <w:b/>
                <w:i/>
                <w:sz w:val="22"/>
                <w:szCs w:val="22"/>
              </w:rPr>
            </w:pPr>
            <w:r w:rsidRPr="007053DE">
              <w:rPr>
                <w:b/>
                <w:i/>
                <w:sz w:val="22"/>
                <w:szCs w:val="22"/>
              </w:rPr>
              <w:t>ÖLÇME VE DEĞERLENDİRME</w:t>
            </w:r>
          </w:p>
        </w:tc>
      </w:tr>
      <w:tr w:rsidR="007053DE" w:rsidRPr="007053DE" w:rsidTr="00C0241D">
        <w:trPr>
          <w:trHeight w:hRule="exact" w:val="2558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0B61BC" w:rsidRPr="007053DE" w:rsidRDefault="007D5838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21-25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 xml:space="preserve">  MAYIS (34.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2"/>
                <w:szCs w:val="22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2"/>
                <w:szCs w:val="22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2"/>
                <w:szCs w:val="22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2"/>
                <w:szCs w:val="22"/>
              </w:rPr>
            </w:pPr>
            <w:r w:rsidRPr="007053DE">
              <w:rPr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i/>
                <w:sz w:val="22"/>
                <w:szCs w:val="22"/>
              </w:rPr>
              <w:t>28.Oyunlarda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i/>
                <w:sz w:val="22"/>
                <w:szCs w:val="22"/>
              </w:rPr>
              <w:t>karşılaştığı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i/>
                <w:sz w:val="22"/>
                <w:szCs w:val="22"/>
              </w:rPr>
              <w:t>problemlere eş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i/>
                <w:sz w:val="22"/>
                <w:szCs w:val="22"/>
              </w:rPr>
              <w:t>veya grupla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i/>
                <w:sz w:val="22"/>
                <w:szCs w:val="22"/>
              </w:rPr>
              <w:t>çözümler önerir.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“Etkin Katılım</w:t>
            </w:r>
            <w:r w:rsidRPr="007053DE">
              <w:rPr>
                <w:rFonts w:ascii="Cambria Math" w:hAnsi="Cambria Math" w:cs="Cambria Math"/>
                <w:i/>
                <w:sz w:val="22"/>
                <w:szCs w:val="22"/>
              </w:rPr>
              <w:t>‐</w:t>
            </w:r>
            <w:r w:rsidRPr="007053DE">
              <w:rPr>
                <w:i/>
                <w:sz w:val="22"/>
                <w:szCs w:val="22"/>
              </w:rPr>
              <w:t>Açık Alan Oyunları”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kartlarından (mor) yararlanılmalıdır.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Problemi çözdüm (3.kart) etkinliğine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öncelik verilmelidir.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Öğrenciler oynadıkları oyunlarda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karşılaştıkları problemleri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tanımlamalıdırlar.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Problemlere ilişkin oynadığı eşi veya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takımındaki arkadaşları ile çözüm yolları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üretmeleri için zaman tanınmalıdır.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Öğrencilerin problemlere farklı/uygun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çözüm yolları üretmeleri için yönlendirme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yapılmalıdır.</w:t>
            </w:r>
          </w:p>
        </w:tc>
        <w:tc>
          <w:tcPr>
            <w:tcW w:w="2187" w:type="dxa"/>
            <w:vMerge w:val="restart"/>
            <w:vAlign w:val="center"/>
          </w:tcPr>
          <w:p w:rsidR="000B61BC" w:rsidRPr="007053DE" w:rsidRDefault="000B61BC" w:rsidP="00BC3469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2"/>
                <w:szCs w:val="22"/>
              </w:rPr>
            </w:pPr>
            <w:r w:rsidRPr="007053DE">
              <w:rPr>
                <w:i/>
                <w:spacing w:val="-2"/>
                <w:sz w:val="22"/>
                <w:szCs w:val="22"/>
              </w:rPr>
              <w:t>Bu kazanım için kartlar dışında</w:t>
            </w:r>
          </w:p>
          <w:p w:rsidR="000B61BC" w:rsidRPr="007053DE" w:rsidRDefault="000B61BC" w:rsidP="00BC3469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2"/>
                <w:szCs w:val="22"/>
              </w:rPr>
            </w:pPr>
            <w:r w:rsidRPr="007053DE">
              <w:rPr>
                <w:i/>
                <w:spacing w:val="-2"/>
                <w:sz w:val="22"/>
                <w:szCs w:val="22"/>
              </w:rPr>
              <w:t>aşağıdaki oyunlar da yardımcı</w:t>
            </w:r>
          </w:p>
          <w:p w:rsidR="000B61BC" w:rsidRPr="007053DE" w:rsidRDefault="000B61BC" w:rsidP="00BC3469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2"/>
                <w:szCs w:val="22"/>
              </w:rPr>
            </w:pPr>
            <w:r w:rsidRPr="007053DE">
              <w:rPr>
                <w:i/>
                <w:spacing w:val="-2"/>
                <w:sz w:val="22"/>
                <w:szCs w:val="22"/>
              </w:rPr>
              <w:t>olacaktır: İple Düğüm Çözme, Düğüm</w:t>
            </w:r>
          </w:p>
          <w:p w:rsidR="000B61BC" w:rsidRPr="007053DE" w:rsidRDefault="000B61BC" w:rsidP="00BC3469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2"/>
                <w:szCs w:val="22"/>
              </w:rPr>
            </w:pPr>
            <w:r w:rsidRPr="007053DE">
              <w:rPr>
                <w:i/>
                <w:spacing w:val="-2"/>
                <w:sz w:val="22"/>
                <w:szCs w:val="22"/>
              </w:rPr>
              <w:t>Çözme vb.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Gözlem Formu,</w:t>
            </w: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Oyun Gözlem Formu, Hareket Becerileri (Yürüme Becerisi ) Formu</w:t>
            </w: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* Bu form örnekleri yıllık plan son sayfasında yer almaktadır.</w:t>
            </w:r>
          </w:p>
        </w:tc>
      </w:tr>
      <w:tr w:rsidR="007053DE" w:rsidRPr="007053DE" w:rsidTr="00C0241D">
        <w:trPr>
          <w:trHeight w:hRule="exact" w:val="2260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MAYIS - HAZİRAN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7053DE" w:rsidRDefault="007D5838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28 MAYIS – 21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>HAZİRAN (35.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2"/>
                <w:szCs w:val="22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2"/>
                <w:szCs w:val="22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2"/>
                <w:szCs w:val="22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2"/>
                <w:szCs w:val="22"/>
              </w:rPr>
            </w:pPr>
            <w:r w:rsidRPr="007053DE">
              <w:rPr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i/>
                <w:sz w:val="22"/>
                <w:szCs w:val="22"/>
              </w:rPr>
              <w:t>29. Hareket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i/>
                <w:sz w:val="22"/>
                <w:szCs w:val="22"/>
              </w:rPr>
              <w:t>becerisi, aktif ve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i/>
                <w:sz w:val="22"/>
                <w:szCs w:val="22"/>
              </w:rPr>
              <w:t>sağlıklı yaşam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i/>
                <w:sz w:val="22"/>
                <w:szCs w:val="22"/>
              </w:rPr>
              <w:t>davranışı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i/>
                <w:sz w:val="22"/>
                <w:szCs w:val="22"/>
              </w:rPr>
              <w:t>geliştirmek için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i/>
                <w:sz w:val="22"/>
                <w:szCs w:val="22"/>
              </w:rPr>
              <w:t>çeşitli ekipman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i/>
                <w:sz w:val="22"/>
                <w:szCs w:val="22"/>
              </w:rPr>
              <w:t>ve teknolojileri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i/>
                <w:sz w:val="22"/>
                <w:szCs w:val="22"/>
              </w:rPr>
            </w:pPr>
            <w:r w:rsidRPr="007053DE">
              <w:rPr>
                <w:rFonts w:eastAsia="HelveticaRegularKaln"/>
                <w:b/>
                <w:i/>
                <w:sz w:val="22"/>
                <w:szCs w:val="22"/>
              </w:rPr>
              <w:t>kullanır.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Tüm kartlardaki etkinliklerden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yararlanılmalıdır.</w:t>
            </w:r>
          </w:p>
        </w:tc>
        <w:tc>
          <w:tcPr>
            <w:tcW w:w="3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Hareket becerileri ve oyun içinde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kullanacağı ekipmanları öğrencinin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belirlemesi sağlanmalıdır.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Aktif ve sağlıklı yaşam alışkanlığı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geliştirmede pedometre (adımsayar) gibi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ekipmanlardan yararlanarak günlük ve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haftalık fiziksel etkinliğe katılma düzeyini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belirlemesi istenebilir.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Öğrencilerin aktif ve sağlıklı yaşamla ilgili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bilgi edinmeleri için çeşitli bilgi iletişim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teknolojilerini (bilgisayar</w:t>
            </w:r>
            <w:r w:rsidRPr="007053DE">
              <w:rPr>
                <w:rFonts w:ascii="Cambria Math" w:hAnsi="Cambria Math" w:cs="Cambria Math"/>
                <w:i/>
                <w:sz w:val="22"/>
                <w:szCs w:val="22"/>
              </w:rPr>
              <w:t>‐</w:t>
            </w:r>
            <w:r w:rsidRPr="007053DE">
              <w:rPr>
                <w:i/>
                <w:sz w:val="22"/>
                <w:szCs w:val="22"/>
              </w:rPr>
              <w:t>internet vb.)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kullanmaları desteklenmelidir. Bu amaç için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T.C. Sağlık Bakanlığının fiziksel etkinlikle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ilgili web sayfalarından yararlanılabilir.</w:t>
            </w:r>
          </w:p>
        </w:tc>
        <w:tc>
          <w:tcPr>
            <w:tcW w:w="2187" w:type="dxa"/>
            <w:vMerge/>
            <w:vAlign w:val="center"/>
          </w:tcPr>
          <w:p w:rsidR="000B61BC" w:rsidRPr="007053DE" w:rsidRDefault="000B61BC" w:rsidP="00CB29B8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Gözlem Formu,</w:t>
            </w: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Oyun Gözlem Formu, Hareket Becerileri (Yürüme Becerisi ) Formu</w:t>
            </w:r>
          </w:p>
          <w:p w:rsidR="000B61BC" w:rsidRPr="007053DE" w:rsidRDefault="000B61BC" w:rsidP="001703EC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* Bu form örnekleri yıllık plan son sayfasında yer almaktadır.</w:t>
            </w:r>
          </w:p>
        </w:tc>
      </w:tr>
      <w:tr w:rsidR="007053DE" w:rsidRPr="007053DE" w:rsidTr="007053DE">
        <w:trPr>
          <w:trHeight w:val="2637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7053DE" w:rsidRDefault="000B61BC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i/>
                <w:sz w:val="20"/>
                <w:szCs w:val="20"/>
              </w:rPr>
              <w:t>HAZİRAN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0B61BC" w:rsidRPr="007053DE" w:rsidRDefault="007D5838" w:rsidP="00C0241D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7053DE">
              <w:rPr>
                <w:b/>
                <w:bCs/>
                <w:i/>
                <w:sz w:val="20"/>
                <w:szCs w:val="20"/>
              </w:rPr>
              <w:t>4-8</w:t>
            </w:r>
            <w:r w:rsidR="000B61BC" w:rsidRPr="007053DE">
              <w:rPr>
                <w:b/>
                <w:bCs/>
                <w:i/>
                <w:sz w:val="20"/>
                <w:szCs w:val="20"/>
              </w:rPr>
              <w:t xml:space="preserve"> HAZİRAN (36.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2"/>
                <w:szCs w:val="22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2"/>
                <w:szCs w:val="22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2"/>
                <w:szCs w:val="22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2"/>
                <w:szCs w:val="22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2"/>
                <w:szCs w:val="22"/>
              </w:rPr>
            </w:pPr>
          </w:p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i/>
                <w:sz w:val="22"/>
                <w:szCs w:val="22"/>
              </w:rPr>
            </w:pPr>
            <w:r w:rsidRPr="007053DE">
              <w:rPr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>30.Oyun ve fiziki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>etkinliklerde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>arkadaşını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>gözlemleyerek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</w:rPr>
            </w:pPr>
            <w:r w:rsidRPr="007053DE">
              <w:rPr>
                <w:b/>
                <w:bCs/>
                <w:i/>
                <w:sz w:val="22"/>
                <w:szCs w:val="22"/>
              </w:rPr>
              <w:t>geribildirim verir.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Tüm sarı kartların “Öğrenme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Anahtarı” ve “Değerlendirme ve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İyileştirme” bölümlerinden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yararlanılmalıdır.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Oyun ve fiziki etkinliklerde eşli çalışmalar,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akran öğretimi vb. çalışmalara yer verilmeli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ve öğrencilerin temel hareket becerilerinde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ve oyunlarda birbirlerini gözleyerek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arkadaşının performansı hakkında geri</w:t>
            </w:r>
          </w:p>
          <w:p w:rsidR="000B61BC" w:rsidRPr="007053DE" w:rsidRDefault="000B61BC" w:rsidP="00BC3469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7053DE">
              <w:rPr>
                <w:i/>
                <w:sz w:val="22"/>
                <w:szCs w:val="22"/>
              </w:rPr>
              <w:t>bildirim sağlamaları istenmelidir.</w:t>
            </w:r>
          </w:p>
        </w:tc>
        <w:tc>
          <w:tcPr>
            <w:tcW w:w="2187" w:type="dxa"/>
            <w:vMerge/>
            <w:vAlign w:val="center"/>
          </w:tcPr>
          <w:p w:rsidR="000B61BC" w:rsidRPr="007053DE" w:rsidRDefault="000B61BC" w:rsidP="003C7341">
            <w:pPr>
              <w:shd w:val="clear" w:color="auto" w:fill="FFFFFF"/>
              <w:spacing w:line="221" w:lineRule="exact"/>
              <w:ind w:firstLine="163"/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B61BC" w:rsidRPr="007053DE" w:rsidRDefault="000B61BC" w:rsidP="00CB29B8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0B61BC" w:rsidRPr="007053DE" w:rsidRDefault="000B61BC" w:rsidP="003C7341">
            <w:pPr>
              <w:widowControl w:val="0"/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</w:p>
        </w:tc>
      </w:tr>
    </w:tbl>
    <w:p w:rsidR="001703EC" w:rsidRDefault="001703EC" w:rsidP="00D73EDA">
      <w:pPr>
        <w:rPr>
          <w:b/>
          <w:i/>
        </w:rPr>
      </w:pPr>
    </w:p>
    <w:p w:rsidR="00EA4D27" w:rsidRDefault="00EA4D27" w:rsidP="00EA4D27">
      <w:pPr>
        <w:widowControl w:val="0"/>
        <w:autoSpaceDE w:val="0"/>
        <w:autoSpaceDN w:val="0"/>
        <w:adjustRightInd w:val="0"/>
        <w:rPr>
          <w:rFonts w:ascii="Calibri" w:hAnsi="Calibri"/>
          <w:b/>
          <w:i/>
        </w:rPr>
      </w:pPr>
      <w:r w:rsidRPr="00EA4D27">
        <w:rPr>
          <w:rFonts w:ascii="Calibri" w:hAnsi="Calibri"/>
          <w:b/>
          <w:i/>
        </w:rPr>
        <w:t xml:space="preserve">                       </w:t>
      </w:r>
    </w:p>
    <w:p w:rsidR="00EA4D27" w:rsidRPr="00EA4D27" w:rsidRDefault="00EA4D27" w:rsidP="00EA4D27">
      <w:pPr>
        <w:widowControl w:val="0"/>
        <w:autoSpaceDE w:val="0"/>
        <w:autoSpaceDN w:val="0"/>
        <w:adjustRightInd w:val="0"/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 xml:space="preserve">                      </w:t>
      </w:r>
      <w:bookmarkStart w:id="0" w:name="_GoBack"/>
      <w:bookmarkEnd w:id="0"/>
      <w:r w:rsidRPr="00EA4D27">
        <w:rPr>
          <w:rFonts w:ascii="Calibri" w:hAnsi="Calibri"/>
          <w:b/>
          <w:i/>
        </w:rPr>
        <w:t xml:space="preserve"> Hülya GÜR                                     Hatice EERGEN                                                   Naci AYDIN                                             Hüseyin AVCI</w:t>
      </w:r>
    </w:p>
    <w:p w:rsidR="00EA4D27" w:rsidRPr="00EA4D27" w:rsidRDefault="00EA4D27" w:rsidP="00EA4D27">
      <w:pPr>
        <w:widowControl w:val="0"/>
        <w:tabs>
          <w:tab w:val="left" w:pos="3255"/>
          <w:tab w:val="center" w:pos="7001"/>
          <w:tab w:val="left" w:pos="10440"/>
        </w:tabs>
        <w:autoSpaceDE w:val="0"/>
        <w:autoSpaceDN w:val="0"/>
        <w:adjustRightInd w:val="0"/>
      </w:pPr>
      <w:r w:rsidRPr="00EA4D27">
        <w:rPr>
          <w:rFonts w:ascii="Calibri" w:hAnsi="Calibri"/>
          <w:b/>
          <w:i/>
        </w:rPr>
        <w:t xml:space="preserve">                3/A Sınıf Öğretmeni</w:t>
      </w:r>
      <w:r w:rsidRPr="00EA4D27">
        <w:rPr>
          <w:rFonts w:ascii="Calibri" w:hAnsi="Calibri"/>
          <w:b/>
          <w:i/>
        </w:rPr>
        <w:tab/>
        <w:t xml:space="preserve">              3/B  Sınıf Öğretmeni                                         3/C Sınıf Öğretmeni</w:t>
      </w:r>
      <w:r w:rsidRPr="00EA4D27">
        <w:rPr>
          <w:rFonts w:ascii="Calibri" w:hAnsi="Calibri"/>
          <w:b/>
          <w:i/>
        </w:rPr>
        <w:tab/>
        <w:t xml:space="preserve">                                 Okul Müdürü</w:t>
      </w:r>
    </w:p>
    <w:p w:rsidR="00EA4D27" w:rsidRPr="007053DE" w:rsidRDefault="00EA4D27" w:rsidP="00D73EDA">
      <w:pPr>
        <w:rPr>
          <w:b/>
          <w:i/>
        </w:rPr>
      </w:pPr>
    </w:p>
    <w:sectPr w:rsidR="00EA4D27" w:rsidRPr="007053DE" w:rsidSect="007053DE">
      <w:headerReference w:type="default" r:id="rId9"/>
      <w:footerReference w:type="even" r:id="rId10"/>
      <w:footerReference w:type="default" r:id="rId11"/>
      <w:pgSz w:w="16840" w:h="11907" w:orient="landscape" w:code="9"/>
      <w:pgMar w:top="326" w:right="1418" w:bottom="326" w:left="1418" w:header="283" w:footer="283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F55" w:rsidRDefault="00906F55">
      <w:r>
        <w:separator/>
      </w:r>
    </w:p>
  </w:endnote>
  <w:endnote w:type="continuationSeparator" w:id="0">
    <w:p w:rsidR="00906F55" w:rsidRDefault="00906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Kal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3DE" w:rsidRDefault="007053D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053DE" w:rsidRDefault="007053DE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3DE" w:rsidRDefault="007053DE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F55" w:rsidRDefault="00906F55">
      <w:r>
        <w:separator/>
      </w:r>
    </w:p>
  </w:footnote>
  <w:footnote w:type="continuationSeparator" w:id="0">
    <w:p w:rsidR="00906F55" w:rsidRDefault="00906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3DE" w:rsidRPr="00C0241D" w:rsidRDefault="007053DE" w:rsidP="00C0241D">
    <w:pPr>
      <w:rPr>
        <w:b/>
        <w:sz w:val="22"/>
        <w:szCs w:val="22"/>
      </w:rPr>
    </w:pPr>
    <w:r w:rsidRPr="00C0241D">
      <w:rPr>
        <w:b/>
        <w:sz w:val="22"/>
        <w:szCs w:val="22"/>
      </w:rPr>
      <w:t>2017 – 2018</w:t>
    </w:r>
    <w:r>
      <w:rPr>
        <w:b/>
        <w:sz w:val="22"/>
        <w:szCs w:val="22"/>
      </w:rPr>
      <w:t xml:space="preserve"> </w:t>
    </w:r>
    <w:r w:rsidRPr="00C0241D">
      <w:rPr>
        <w:b/>
        <w:sz w:val="22"/>
        <w:szCs w:val="22"/>
      </w:rPr>
      <w:t xml:space="preserve"> EĞİTİM ÖĞRETİM YILI </w:t>
    </w:r>
    <w:r>
      <w:rPr>
        <w:b/>
        <w:sz w:val="22"/>
        <w:szCs w:val="22"/>
      </w:rPr>
      <w:t xml:space="preserve">ALARA </w:t>
    </w:r>
    <w:r w:rsidRPr="00C0241D">
      <w:rPr>
        <w:b/>
        <w:sz w:val="22"/>
        <w:szCs w:val="22"/>
      </w:rPr>
      <w:t xml:space="preserve"> İLKOKULU 3. SINIF OYUN VE FİZİKİ ETKİNLİKLER DERSİ ÜN. YILLIK PLANI</w:t>
    </w:r>
  </w:p>
  <w:p w:rsidR="007053DE" w:rsidRPr="00AD7F23" w:rsidRDefault="007053DE">
    <w:pPr>
      <w:autoSpaceDE w:val="0"/>
      <w:autoSpaceDN w:val="0"/>
      <w:adjustRightInd w:val="0"/>
      <w:rPr>
        <w:rFonts w:ascii="Arial" w:hAnsi="Arial"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47689"/>
    <w:multiLevelType w:val="hybridMultilevel"/>
    <w:tmpl w:val="7644A914"/>
    <w:lvl w:ilvl="0" w:tplc="008C5A5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7A32E2"/>
    <w:multiLevelType w:val="hybridMultilevel"/>
    <w:tmpl w:val="2F448B6E"/>
    <w:lvl w:ilvl="0" w:tplc="094858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5437AA"/>
    <w:multiLevelType w:val="hybridMultilevel"/>
    <w:tmpl w:val="F290FDCA"/>
    <w:lvl w:ilvl="0" w:tplc="D6FCF8E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C0F709E"/>
    <w:multiLevelType w:val="hybridMultilevel"/>
    <w:tmpl w:val="3BEE7D8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711611"/>
    <w:multiLevelType w:val="hybridMultilevel"/>
    <w:tmpl w:val="9EACC36C"/>
    <w:lvl w:ilvl="0" w:tplc="D83E579E">
      <w:start w:val="3"/>
      <w:numFmt w:val="bullet"/>
      <w:lvlText w:val=""/>
      <w:lvlJc w:val="left"/>
      <w:pPr>
        <w:tabs>
          <w:tab w:val="num" w:pos="360"/>
        </w:tabs>
        <w:ind w:left="360" w:hanging="360"/>
      </w:pPr>
      <w:rPr>
        <w:rFonts w:ascii="Webdings" w:eastAsia="Times New Roman" w:hAnsi="Webdings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1C97D1B"/>
    <w:multiLevelType w:val="hybridMultilevel"/>
    <w:tmpl w:val="A27E6098"/>
    <w:lvl w:ilvl="0" w:tplc="131A295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74276D2"/>
    <w:multiLevelType w:val="hybridMultilevel"/>
    <w:tmpl w:val="0A666178"/>
    <w:lvl w:ilvl="0" w:tplc="D304D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9A14223"/>
    <w:multiLevelType w:val="hybridMultilevel"/>
    <w:tmpl w:val="79A63990"/>
    <w:lvl w:ilvl="0" w:tplc="3EEC42C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C570B76"/>
    <w:multiLevelType w:val="hybridMultilevel"/>
    <w:tmpl w:val="E9DAF356"/>
    <w:lvl w:ilvl="0" w:tplc="4E1ABC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90"/>
    <w:rsid w:val="00043C62"/>
    <w:rsid w:val="00045457"/>
    <w:rsid w:val="00075A32"/>
    <w:rsid w:val="000860D2"/>
    <w:rsid w:val="000921D5"/>
    <w:rsid w:val="000B61BC"/>
    <w:rsid w:val="000C48EF"/>
    <w:rsid w:val="000D07D7"/>
    <w:rsid w:val="00101A49"/>
    <w:rsid w:val="00113DBD"/>
    <w:rsid w:val="00113EE7"/>
    <w:rsid w:val="001259F9"/>
    <w:rsid w:val="0012649D"/>
    <w:rsid w:val="00127676"/>
    <w:rsid w:val="00133793"/>
    <w:rsid w:val="00135C4D"/>
    <w:rsid w:val="00136597"/>
    <w:rsid w:val="00150876"/>
    <w:rsid w:val="001540C4"/>
    <w:rsid w:val="001703EC"/>
    <w:rsid w:val="00175590"/>
    <w:rsid w:val="0019088A"/>
    <w:rsid w:val="001B5516"/>
    <w:rsid w:val="001D2F17"/>
    <w:rsid w:val="002B37A7"/>
    <w:rsid w:val="002F3798"/>
    <w:rsid w:val="0035457C"/>
    <w:rsid w:val="00381C94"/>
    <w:rsid w:val="003C7341"/>
    <w:rsid w:val="003D5FCE"/>
    <w:rsid w:val="003E57AC"/>
    <w:rsid w:val="004173D9"/>
    <w:rsid w:val="00427E68"/>
    <w:rsid w:val="00431E79"/>
    <w:rsid w:val="00451330"/>
    <w:rsid w:val="00481F09"/>
    <w:rsid w:val="0048543E"/>
    <w:rsid w:val="00486F31"/>
    <w:rsid w:val="004A3040"/>
    <w:rsid w:val="004B17F4"/>
    <w:rsid w:val="004F416B"/>
    <w:rsid w:val="0050626A"/>
    <w:rsid w:val="00561B4B"/>
    <w:rsid w:val="00563752"/>
    <w:rsid w:val="005B205D"/>
    <w:rsid w:val="005D31ED"/>
    <w:rsid w:val="00603DE0"/>
    <w:rsid w:val="006070BC"/>
    <w:rsid w:val="0068699B"/>
    <w:rsid w:val="006E3864"/>
    <w:rsid w:val="006F3481"/>
    <w:rsid w:val="007053DE"/>
    <w:rsid w:val="00707DEA"/>
    <w:rsid w:val="007124BA"/>
    <w:rsid w:val="00744497"/>
    <w:rsid w:val="00754E78"/>
    <w:rsid w:val="007A0681"/>
    <w:rsid w:val="007C2D55"/>
    <w:rsid w:val="007D5838"/>
    <w:rsid w:val="007E0140"/>
    <w:rsid w:val="007E45B0"/>
    <w:rsid w:val="007E65CF"/>
    <w:rsid w:val="00812CAA"/>
    <w:rsid w:val="00864780"/>
    <w:rsid w:val="00882292"/>
    <w:rsid w:val="00885A19"/>
    <w:rsid w:val="008A0103"/>
    <w:rsid w:val="008A01D0"/>
    <w:rsid w:val="008A3A90"/>
    <w:rsid w:val="008B6BED"/>
    <w:rsid w:val="008E4D33"/>
    <w:rsid w:val="008F7B82"/>
    <w:rsid w:val="00906F55"/>
    <w:rsid w:val="00913929"/>
    <w:rsid w:val="009467F1"/>
    <w:rsid w:val="009754E3"/>
    <w:rsid w:val="00994603"/>
    <w:rsid w:val="009B504C"/>
    <w:rsid w:val="009C27D4"/>
    <w:rsid w:val="009D6529"/>
    <w:rsid w:val="00A03B19"/>
    <w:rsid w:val="00A224F2"/>
    <w:rsid w:val="00A22F25"/>
    <w:rsid w:val="00A237AD"/>
    <w:rsid w:val="00A66B7F"/>
    <w:rsid w:val="00AB04A3"/>
    <w:rsid w:val="00AC444F"/>
    <w:rsid w:val="00AD5B2E"/>
    <w:rsid w:val="00AD7F23"/>
    <w:rsid w:val="00AF6151"/>
    <w:rsid w:val="00AF6E19"/>
    <w:rsid w:val="00AF75DF"/>
    <w:rsid w:val="00B037A4"/>
    <w:rsid w:val="00B11B26"/>
    <w:rsid w:val="00BC3469"/>
    <w:rsid w:val="00BC66F9"/>
    <w:rsid w:val="00C0241D"/>
    <w:rsid w:val="00C0763A"/>
    <w:rsid w:val="00C15C66"/>
    <w:rsid w:val="00C2692E"/>
    <w:rsid w:val="00CB29B8"/>
    <w:rsid w:val="00CD2550"/>
    <w:rsid w:val="00D01F8B"/>
    <w:rsid w:val="00D42758"/>
    <w:rsid w:val="00D710C6"/>
    <w:rsid w:val="00D73C6A"/>
    <w:rsid w:val="00D73EDA"/>
    <w:rsid w:val="00D85B8D"/>
    <w:rsid w:val="00DB582F"/>
    <w:rsid w:val="00DD4454"/>
    <w:rsid w:val="00DD72BE"/>
    <w:rsid w:val="00E05DAF"/>
    <w:rsid w:val="00E10798"/>
    <w:rsid w:val="00E34DF9"/>
    <w:rsid w:val="00E420C3"/>
    <w:rsid w:val="00E426C4"/>
    <w:rsid w:val="00E5133A"/>
    <w:rsid w:val="00EA477E"/>
    <w:rsid w:val="00EA4D27"/>
    <w:rsid w:val="00F23E4A"/>
    <w:rsid w:val="00F6421C"/>
    <w:rsid w:val="00FA06D2"/>
    <w:rsid w:val="00FE6EDF"/>
    <w:rsid w:val="00FE731B"/>
    <w:rsid w:val="00FF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379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B582F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link w:val="AltbilgiChar"/>
    <w:uiPriority w:val="99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styleId="BalonMetni">
    <w:name w:val="Balloon Text"/>
    <w:basedOn w:val="Normal"/>
    <w:link w:val="BalonMetniChar"/>
    <w:rsid w:val="00BC34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C3469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B582F"/>
    <w:rPr>
      <w:b/>
      <w:sz w:val="16"/>
      <w:szCs w:val="16"/>
    </w:rPr>
  </w:style>
  <w:style w:type="character" w:customStyle="1" w:styleId="stbilgiChar">
    <w:name w:val="Üstbilgi Char"/>
    <w:basedOn w:val="VarsaylanParagrafYazTipi"/>
    <w:link w:val="stbilgi"/>
    <w:uiPriority w:val="99"/>
    <w:rsid w:val="007D5838"/>
    <w:rPr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7D5838"/>
    <w:rPr>
      <w:sz w:val="24"/>
      <w:szCs w:val="24"/>
    </w:rPr>
  </w:style>
  <w:style w:type="character" w:styleId="Kpr">
    <w:name w:val="Hyperlink"/>
    <w:basedOn w:val="VarsaylanParagrafYazTipi"/>
    <w:rsid w:val="00D73E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379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B582F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link w:val="AltbilgiChar"/>
    <w:uiPriority w:val="99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styleId="BalonMetni">
    <w:name w:val="Balloon Text"/>
    <w:basedOn w:val="Normal"/>
    <w:link w:val="BalonMetniChar"/>
    <w:rsid w:val="00BC34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C3469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B582F"/>
    <w:rPr>
      <w:b/>
      <w:sz w:val="16"/>
      <w:szCs w:val="16"/>
    </w:rPr>
  </w:style>
  <w:style w:type="character" w:customStyle="1" w:styleId="stbilgiChar">
    <w:name w:val="Üstbilgi Char"/>
    <w:basedOn w:val="VarsaylanParagrafYazTipi"/>
    <w:link w:val="stbilgi"/>
    <w:uiPriority w:val="99"/>
    <w:rsid w:val="007D5838"/>
    <w:rPr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7D5838"/>
    <w:rPr>
      <w:sz w:val="24"/>
      <w:szCs w:val="24"/>
    </w:rPr>
  </w:style>
  <w:style w:type="character" w:styleId="Kpr">
    <w:name w:val="Hyperlink"/>
    <w:basedOn w:val="VarsaylanParagrafYazTipi"/>
    <w:rsid w:val="00D73E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6F5B30-1925-4D87-948C-4355A8F1F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4121</Words>
  <Characters>23491</Characters>
  <DocSecurity>0</DocSecurity>
  <Lines>195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 SINIF OYUN VE FİZİKİ ETKİNLİKLER DERSİ  YILLIK  PLAN</vt:lpstr>
    </vt:vector>
  </TitlesOfParts>
  <Manager>www.sorubak.com</Manager>
  <LinksUpToDate>false</LinksUpToDate>
  <CharactersWithSpaces>27557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2008-09-13T07:20:00Z</cp:lastPrinted>
  <dcterms:created xsi:type="dcterms:W3CDTF">2017-09-06T20:16:00Z</dcterms:created>
  <dcterms:modified xsi:type="dcterms:W3CDTF">2017-09-08T12:27:00Z</dcterms:modified>
  <cp:category>www.sorubak.com</cp:category>
</cp:coreProperties>
</file>